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FD5" w:rsidRDefault="00864FD5" w:rsidP="00864FD5">
      <w:pPr>
        <w:spacing w:after="0" w:line="240" w:lineRule="auto"/>
        <w:jc w:val="center"/>
      </w:pPr>
      <w:bookmarkStart w:id="0" w:name="_GoBack"/>
      <w:bookmarkEnd w:id="0"/>
      <w:r>
        <w:t>МИНПРОСВЕЩЕНИЯ РОССИИ</w:t>
      </w:r>
    </w:p>
    <w:p w:rsidR="00864FD5" w:rsidRDefault="00864FD5" w:rsidP="00864FD5">
      <w:pPr>
        <w:spacing w:after="0" w:line="240" w:lineRule="auto"/>
        <w:jc w:val="center"/>
      </w:pPr>
      <w:r>
        <w:t xml:space="preserve">Федеральное государственное бюджетное образовательное учреждение </w:t>
      </w:r>
    </w:p>
    <w:p w:rsidR="00864FD5" w:rsidRDefault="00864FD5" w:rsidP="00864FD5">
      <w:pPr>
        <w:spacing w:after="0" w:line="240" w:lineRule="auto"/>
        <w:jc w:val="center"/>
      </w:pPr>
      <w:r>
        <w:t>высшего образования</w:t>
      </w:r>
    </w:p>
    <w:p w:rsidR="00864FD5" w:rsidRDefault="00864FD5" w:rsidP="00864FD5">
      <w:pPr>
        <w:spacing w:after="0" w:line="240" w:lineRule="auto"/>
        <w:jc w:val="center"/>
      </w:pPr>
      <w:r>
        <w:t xml:space="preserve">  «Нижегородский государственный педагогический университет </w:t>
      </w:r>
    </w:p>
    <w:p w:rsidR="00864FD5" w:rsidRDefault="00864FD5" w:rsidP="00864FD5">
      <w:pPr>
        <w:spacing w:after="0" w:line="240" w:lineRule="auto"/>
        <w:jc w:val="center"/>
      </w:pPr>
      <w:r>
        <w:t xml:space="preserve">имени </w:t>
      </w:r>
      <w:proofErr w:type="spellStart"/>
      <w:r>
        <w:t>Козьмы</w:t>
      </w:r>
      <w:proofErr w:type="spellEnd"/>
      <w:r>
        <w:t xml:space="preserve"> Минина»</w:t>
      </w: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ind w:left="3402" w:firstLine="1418"/>
      </w:pPr>
    </w:p>
    <w:p w:rsidR="00864FD5" w:rsidRDefault="00864FD5" w:rsidP="00864FD5">
      <w:pPr>
        <w:suppressAutoHyphens/>
        <w:spacing w:line="240" w:lineRule="auto"/>
        <w:ind w:left="4820"/>
        <w:contextualSpacing/>
        <w:rPr>
          <w:rFonts w:eastAsia="Calibri"/>
          <w:lang w:eastAsia="en-US"/>
        </w:rPr>
      </w:pPr>
      <w:r>
        <w:t xml:space="preserve">УТВЕРЖДЕНО </w:t>
      </w:r>
    </w:p>
    <w:p w:rsidR="00864FD5" w:rsidRDefault="00864FD5" w:rsidP="00864FD5">
      <w:pPr>
        <w:suppressAutoHyphens/>
        <w:spacing w:line="240" w:lineRule="auto"/>
        <w:ind w:left="4820"/>
        <w:contextualSpacing/>
      </w:pPr>
      <w:r>
        <w:t xml:space="preserve">Решением Ученого совета </w:t>
      </w:r>
    </w:p>
    <w:p w:rsidR="00864FD5" w:rsidRDefault="00864FD5" w:rsidP="00864FD5">
      <w:pPr>
        <w:suppressAutoHyphens/>
        <w:spacing w:line="240" w:lineRule="auto"/>
        <w:ind w:left="4820"/>
        <w:contextualSpacing/>
      </w:pPr>
      <w:r>
        <w:t>Протокол № 6</w:t>
      </w:r>
      <w:r>
        <w:tab/>
        <w:t xml:space="preserve">                                                                                  </w:t>
      </w:r>
    </w:p>
    <w:p w:rsidR="00864FD5" w:rsidRDefault="00864FD5" w:rsidP="00864FD5">
      <w:pPr>
        <w:suppressAutoHyphens/>
        <w:spacing w:line="240" w:lineRule="auto"/>
        <w:ind w:left="4820"/>
        <w:contextualSpacing/>
      </w:pPr>
      <w:r>
        <w:t>«22»  февраля 2019г.</w:t>
      </w:r>
    </w:p>
    <w:p w:rsidR="00864FD5" w:rsidRDefault="00864FD5" w:rsidP="00864FD5">
      <w:pPr>
        <w:autoSpaceDE w:val="0"/>
        <w:autoSpaceDN w:val="0"/>
        <w:adjustRightInd w:val="0"/>
        <w:ind w:left="4820"/>
        <w:contextualSpacing/>
      </w:pPr>
    </w:p>
    <w:p w:rsidR="00864FD5" w:rsidRDefault="00864FD5" w:rsidP="00864FD5">
      <w:pPr>
        <w:autoSpaceDE w:val="0"/>
        <w:autoSpaceDN w:val="0"/>
        <w:adjustRightInd w:val="0"/>
        <w:ind w:left="4820"/>
        <w:contextualSpacing/>
      </w:pPr>
      <w:r>
        <w:t>Внесены изменения</w:t>
      </w:r>
    </w:p>
    <w:p w:rsidR="00864FD5" w:rsidRDefault="00864FD5" w:rsidP="00864FD5">
      <w:pPr>
        <w:autoSpaceDE w:val="0"/>
        <w:autoSpaceDN w:val="0"/>
        <w:adjustRightInd w:val="0"/>
        <w:ind w:left="4820"/>
        <w:contextualSpacing/>
      </w:pPr>
      <w:r>
        <w:t>решением Ученого совета</w:t>
      </w:r>
    </w:p>
    <w:p w:rsidR="00864FD5" w:rsidRDefault="00864FD5" w:rsidP="00864FD5">
      <w:pPr>
        <w:suppressAutoHyphens/>
        <w:spacing w:line="240" w:lineRule="auto"/>
        <w:ind w:left="4820"/>
        <w:contextualSpacing/>
      </w:pPr>
      <w:r>
        <w:t>Протокол №_____</w:t>
      </w:r>
      <w:r>
        <w:tab/>
        <w:t xml:space="preserve">                                                                                  </w:t>
      </w:r>
    </w:p>
    <w:p w:rsidR="00864FD5" w:rsidRDefault="00864FD5" w:rsidP="00864FD5">
      <w:pPr>
        <w:spacing w:after="0" w:line="240" w:lineRule="auto"/>
        <w:ind w:left="4956" w:hanging="136"/>
      </w:pPr>
      <w:r>
        <w:t>«____»  _______________20__ г.</w:t>
      </w:r>
    </w:p>
    <w:p w:rsidR="00864FD5" w:rsidRDefault="00864FD5" w:rsidP="00864FD5">
      <w:pPr>
        <w:spacing w:after="0" w:line="240" w:lineRule="auto"/>
      </w:pPr>
      <w:r>
        <w:t xml:space="preserve">                                                </w:t>
      </w:r>
    </w:p>
    <w:p w:rsidR="00864FD5" w:rsidRDefault="00864FD5" w:rsidP="00864FD5">
      <w:pPr>
        <w:spacing w:after="0" w:line="240" w:lineRule="auto"/>
        <w:jc w:val="center"/>
      </w:pPr>
    </w:p>
    <w:p w:rsidR="00864FD5" w:rsidRDefault="00864FD5" w:rsidP="00864FD5">
      <w:pPr>
        <w:spacing w:after="0" w:line="240" w:lineRule="auto"/>
        <w:jc w:val="center"/>
      </w:pPr>
    </w:p>
    <w:p w:rsidR="00864FD5" w:rsidRDefault="00864FD5" w:rsidP="00864FD5">
      <w:pPr>
        <w:spacing w:after="0" w:line="240" w:lineRule="auto"/>
        <w:jc w:val="center"/>
      </w:pPr>
    </w:p>
    <w:p w:rsidR="00864FD5" w:rsidRDefault="00864FD5" w:rsidP="00864FD5">
      <w:pPr>
        <w:spacing w:after="0" w:line="360" w:lineRule="auto"/>
        <w:jc w:val="center"/>
        <w:rPr>
          <w:b/>
        </w:rPr>
      </w:pPr>
    </w:p>
    <w:p w:rsidR="00864FD5" w:rsidRDefault="00864FD5" w:rsidP="00864FD5">
      <w:pPr>
        <w:spacing w:after="0" w:line="360" w:lineRule="auto"/>
        <w:jc w:val="center"/>
        <w:rPr>
          <w:b/>
          <w:caps/>
        </w:rPr>
      </w:pPr>
      <w:r>
        <w:rPr>
          <w:b/>
          <w:caps/>
        </w:rPr>
        <w:t>программа модуля</w:t>
      </w:r>
    </w:p>
    <w:p w:rsidR="00864FD5" w:rsidRDefault="00864FD5" w:rsidP="00864FD5">
      <w:pPr>
        <w:spacing w:after="0" w:line="360" w:lineRule="auto"/>
        <w:jc w:val="center"/>
        <w:rPr>
          <w:b/>
          <w:caps/>
        </w:rPr>
      </w:pPr>
      <w:r>
        <w:rPr>
          <w:b/>
          <w:caps/>
        </w:rPr>
        <w:t>«</w:t>
      </w:r>
      <w:r>
        <w:rPr>
          <w:b/>
          <w:bCs/>
        </w:rPr>
        <w:t>Методика преподавания спортивных игр</w:t>
      </w:r>
      <w:r>
        <w:rPr>
          <w:b/>
          <w:caps/>
        </w:rPr>
        <w:t>»</w:t>
      </w:r>
    </w:p>
    <w:p w:rsidR="00864FD5" w:rsidRDefault="00864FD5" w:rsidP="00864FD5">
      <w:pPr>
        <w:spacing w:after="0" w:line="360" w:lineRule="auto"/>
        <w:jc w:val="center"/>
        <w:rPr>
          <w:b/>
        </w:rPr>
      </w:pPr>
    </w:p>
    <w:p w:rsidR="00864FD5" w:rsidRDefault="00864FD5" w:rsidP="00864FD5">
      <w:pPr>
        <w:spacing w:after="0" w:line="360" w:lineRule="auto"/>
      </w:pPr>
      <w:r>
        <w:t>Направление подготовки: 44.03.01 Педагогическое образование</w:t>
      </w:r>
    </w:p>
    <w:p w:rsidR="00864FD5" w:rsidRDefault="00864FD5" w:rsidP="00864FD5">
      <w:pPr>
        <w:spacing w:after="0" w:line="360" w:lineRule="auto"/>
      </w:pPr>
      <w:r>
        <w:t>Профиль: Физическая культура</w:t>
      </w:r>
    </w:p>
    <w:p w:rsidR="00864FD5" w:rsidRDefault="00864FD5" w:rsidP="00864FD5">
      <w:pPr>
        <w:spacing w:after="0" w:line="360" w:lineRule="auto"/>
      </w:pPr>
    </w:p>
    <w:p w:rsidR="00864FD5" w:rsidRDefault="00864FD5" w:rsidP="00864FD5">
      <w:pPr>
        <w:spacing w:after="0" w:line="360" w:lineRule="auto"/>
      </w:pPr>
      <w:r>
        <w:t>Форма обучения: - заочная</w:t>
      </w:r>
    </w:p>
    <w:p w:rsidR="00864FD5" w:rsidRDefault="00864FD5" w:rsidP="00864FD5">
      <w:pPr>
        <w:spacing w:after="0" w:line="360" w:lineRule="auto"/>
      </w:pPr>
      <w:r>
        <w:t xml:space="preserve">Трудоёмкость модуля: </w:t>
      </w:r>
      <w:r w:rsidR="00E16F25">
        <w:t xml:space="preserve">23 </w:t>
      </w:r>
      <w:proofErr w:type="spellStart"/>
      <w:r w:rsidR="00E16F25">
        <w:t>з.е</w:t>
      </w:r>
      <w:proofErr w:type="spellEnd"/>
      <w:r>
        <w:t>.</w:t>
      </w:r>
    </w:p>
    <w:p w:rsidR="00E16F25" w:rsidRDefault="00E16F25" w:rsidP="00864FD5">
      <w:pPr>
        <w:spacing w:after="0" w:line="360" w:lineRule="auto"/>
      </w:pPr>
      <w:r>
        <w:t xml:space="preserve">Подлежит изучению: 14 </w:t>
      </w:r>
      <w:proofErr w:type="spellStart"/>
      <w:r>
        <w:t>з.е</w:t>
      </w:r>
      <w:proofErr w:type="spellEnd"/>
      <w:r>
        <w:t>.</w:t>
      </w:r>
    </w:p>
    <w:p w:rsidR="00E16F25" w:rsidRDefault="00E16F25" w:rsidP="00864FD5">
      <w:pPr>
        <w:spacing w:after="0" w:line="360" w:lineRule="auto"/>
      </w:pPr>
      <w:proofErr w:type="spellStart"/>
      <w:r>
        <w:t>Перезачтено</w:t>
      </w:r>
      <w:proofErr w:type="spellEnd"/>
      <w:r>
        <w:t xml:space="preserve">: 9 </w:t>
      </w:r>
      <w:proofErr w:type="spellStart"/>
      <w:r>
        <w:t>з.е</w:t>
      </w:r>
      <w:proofErr w:type="spellEnd"/>
      <w:r>
        <w:t>.</w:t>
      </w: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pPr>
    </w:p>
    <w:p w:rsidR="00864FD5" w:rsidRDefault="00864FD5" w:rsidP="00864FD5">
      <w:pPr>
        <w:spacing w:after="0" w:line="240" w:lineRule="auto"/>
        <w:jc w:val="center"/>
      </w:pPr>
      <w:r>
        <w:t>г. Нижний Новгород</w:t>
      </w:r>
    </w:p>
    <w:p w:rsidR="00864FD5" w:rsidRDefault="00864FD5" w:rsidP="00864FD5">
      <w:pPr>
        <w:spacing w:after="0" w:line="240" w:lineRule="auto"/>
        <w:jc w:val="center"/>
      </w:pPr>
    </w:p>
    <w:p w:rsidR="00864FD5" w:rsidRDefault="00864FD5" w:rsidP="00864FD5">
      <w:pPr>
        <w:spacing w:after="0" w:line="240" w:lineRule="auto"/>
        <w:jc w:val="center"/>
      </w:pPr>
      <w:r>
        <w:t>2021 год</w:t>
      </w:r>
    </w:p>
    <w:p w:rsidR="00864FD5" w:rsidRPr="00864FD5" w:rsidRDefault="00864FD5" w:rsidP="00864FD5">
      <w:pPr>
        <w:spacing w:line="240" w:lineRule="auto"/>
      </w:pPr>
      <w:r>
        <w:br w:type="page"/>
      </w:r>
      <w:r w:rsidRPr="00864FD5">
        <w:lastRenderedPageBreak/>
        <w:t>Программа модуля «Методика преподавания спортивных игр» разработана на основе:</w:t>
      </w:r>
    </w:p>
    <w:p w:rsidR="00864FD5" w:rsidRPr="00864FD5" w:rsidRDefault="00864FD5" w:rsidP="00864FD5">
      <w:pPr>
        <w:numPr>
          <w:ilvl w:val="0"/>
          <w:numId w:val="1"/>
        </w:numPr>
        <w:spacing w:after="0" w:line="240" w:lineRule="auto"/>
      </w:pPr>
      <w:r w:rsidRPr="00864FD5">
        <w:t>Федерального государственного образовательного стандарта высшего образования по направлению подготовки 44.03.01 Педагогическое образование утв. 22 февраля 2018г. протокол № 121;</w:t>
      </w:r>
    </w:p>
    <w:p w:rsidR="00864FD5" w:rsidRPr="00864FD5" w:rsidRDefault="00864FD5" w:rsidP="00864FD5">
      <w:pPr>
        <w:numPr>
          <w:ilvl w:val="0"/>
          <w:numId w:val="1"/>
        </w:numPr>
        <w:spacing w:after="0" w:line="240" w:lineRule="auto"/>
      </w:pPr>
      <w:proofErr w:type="gramStart"/>
      <w:r w:rsidRPr="00864FD5">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«18» октября 2013 г. № 544н.</w:t>
      </w:r>
      <w:proofErr w:type="gramEnd"/>
    </w:p>
    <w:p w:rsidR="00864FD5" w:rsidRPr="00864FD5" w:rsidRDefault="00864FD5" w:rsidP="00864FD5">
      <w:pPr>
        <w:numPr>
          <w:ilvl w:val="0"/>
          <w:numId w:val="1"/>
        </w:numPr>
        <w:spacing w:after="0" w:line="240" w:lineRule="auto"/>
      </w:pPr>
      <w:r w:rsidRPr="00864FD5">
        <w:t>Учебного плана по направлению подготовки 44.03.01 Педагогическое образование, профиль «Физическая культура», утв. 22 февраля 2019 г. протокол № 6.</w:t>
      </w:r>
    </w:p>
    <w:p w:rsidR="00864FD5" w:rsidRPr="00864FD5" w:rsidRDefault="00864FD5" w:rsidP="00864FD5">
      <w:pPr>
        <w:spacing w:after="0" w:line="240" w:lineRule="auto"/>
      </w:pPr>
    </w:p>
    <w:p w:rsidR="00864FD5" w:rsidRPr="00864FD5" w:rsidRDefault="00864FD5" w:rsidP="00864FD5">
      <w:pPr>
        <w:spacing w:after="0" w:line="240" w:lineRule="auto"/>
      </w:pPr>
    </w:p>
    <w:p w:rsidR="00864FD5" w:rsidRPr="00864FD5" w:rsidRDefault="00864FD5" w:rsidP="00864FD5">
      <w:pPr>
        <w:spacing w:after="0" w:line="240" w:lineRule="auto"/>
      </w:pPr>
      <w:r w:rsidRPr="00864FD5">
        <w:t>Авторы:</w:t>
      </w:r>
    </w:p>
    <w:tbl>
      <w:tblPr>
        <w:tblStyle w:val="Table"/>
        <w:tblW w:w="0" w:type="auto"/>
        <w:tblInd w:w="0" w:type="dxa"/>
        <w:tblLook w:val="04A0"/>
      </w:tblPr>
      <w:tblGrid>
        <w:gridCol w:w="5413"/>
        <w:gridCol w:w="4366"/>
      </w:tblGrid>
      <w:tr w:rsidR="00864FD5" w:rsidRPr="00864FD5" w:rsidTr="00835071">
        <w:tc>
          <w:tcPr>
            <w:tcW w:w="5320" w:type="dxa"/>
          </w:tcPr>
          <w:p w:rsidR="00864FD5" w:rsidRPr="00864FD5" w:rsidRDefault="00864FD5" w:rsidP="00864FD5">
            <w:pPr>
              <w:spacing w:after="0" w:line="240" w:lineRule="auto"/>
            </w:pPr>
            <w:r w:rsidRPr="00864FD5">
              <w:rPr>
                <w:i/>
                <w:iCs/>
              </w:rPr>
              <w:t>ФИО, должность</w:t>
            </w:r>
          </w:p>
        </w:tc>
        <w:tc>
          <w:tcPr>
            <w:tcW w:w="4459" w:type="dxa"/>
          </w:tcPr>
          <w:p w:rsidR="00864FD5" w:rsidRPr="00864FD5" w:rsidRDefault="00864FD5" w:rsidP="00864FD5">
            <w:pPr>
              <w:spacing w:after="0" w:line="240" w:lineRule="auto"/>
            </w:pPr>
            <w:r w:rsidRPr="00864FD5">
              <w:rPr>
                <w:i/>
                <w:iCs/>
              </w:rPr>
              <w:t>кафедра</w:t>
            </w:r>
          </w:p>
        </w:tc>
      </w:tr>
      <w:tr w:rsidR="00864FD5" w:rsidRPr="00864FD5" w:rsidTr="00835071">
        <w:tc>
          <w:tcPr>
            <w:tcW w:w="0" w:type="auto"/>
          </w:tcPr>
          <w:p w:rsidR="00864FD5" w:rsidRPr="00864FD5" w:rsidRDefault="00864FD5" w:rsidP="00864FD5">
            <w:pPr>
              <w:spacing w:after="0" w:line="240" w:lineRule="auto"/>
            </w:pPr>
            <w:r w:rsidRPr="00864FD5">
              <w:t>Седов Иван Александрович, старший преподаватель</w:t>
            </w:r>
          </w:p>
        </w:tc>
        <w:tc>
          <w:tcPr>
            <w:tcW w:w="0" w:type="auto"/>
          </w:tcPr>
          <w:p w:rsidR="00864FD5" w:rsidRPr="00864FD5" w:rsidRDefault="00864FD5" w:rsidP="00864FD5">
            <w:pPr>
              <w:spacing w:after="0" w:line="240" w:lineRule="auto"/>
            </w:pPr>
            <w:r w:rsidRPr="00864FD5">
              <w:t>Физической культуры</w:t>
            </w:r>
          </w:p>
        </w:tc>
      </w:tr>
      <w:tr w:rsidR="00864FD5" w:rsidRPr="00864FD5" w:rsidTr="00835071">
        <w:tc>
          <w:tcPr>
            <w:tcW w:w="0" w:type="auto"/>
          </w:tcPr>
          <w:p w:rsidR="00864FD5" w:rsidRPr="00864FD5" w:rsidRDefault="00864FD5" w:rsidP="00864FD5">
            <w:pPr>
              <w:spacing w:after="0" w:line="240" w:lineRule="auto"/>
            </w:pPr>
            <w:r w:rsidRPr="00864FD5">
              <w:t>Соколов Василий Валерьевич, старший преподаватель</w:t>
            </w:r>
          </w:p>
        </w:tc>
        <w:tc>
          <w:tcPr>
            <w:tcW w:w="0" w:type="auto"/>
          </w:tcPr>
          <w:p w:rsidR="00864FD5" w:rsidRPr="00864FD5" w:rsidRDefault="00864FD5" w:rsidP="00864FD5">
            <w:pPr>
              <w:spacing w:after="0" w:line="240" w:lineRule="auto"/>
            </w:pPr>
            <w:r w:rsidRPr="00864FD5">
              <w:t>Теоретических основ физической культуры</w:t>
            </w:r>
          </w:p>
        </w:tc>
      </w:tr>
      <w:tr w:rsidR="00864FD5" w:rsidRPr="00864FD5" w:rsidTr="00835071">
        <w:tc>
          <w:tcPr>
            <w:tcW w:w="0" w:type="auto"/>
          </w:tcPr>
          <w:p w:rsidR="00864FD5" w:rsidRPr="00864FD5" w:rsidRDefault="00864FD5" w:rsidP="00864FD5">
            <w:pPr>
              <w:spacing w:after="0" w:line="240" w:lineRule="auto"/>
            </w:pPr>
            <w:r w:rsidRPr="00864FD5">
              <w:t>Жемчуг Юрий Станиславович, доцент</w:t>
            </w:r>
          </w:p>
        </w:tc>
        <w:tc>
          <w:tcPr>
            <w:tcW w:w="0" w:type="auto"/>
          </w:tcPr>
          <w:p w:rsidR="00864FD5" w:rsidRPr="00864FD5" w:rsidRDefault="00864FD5" w:rsidP="00864FD5">
            <w:pPr>
              <w:spacing w:after="0" w:line="240" w:lineRule="auto"/>
            </w:pPr>
            <w:r w:rsidRPr="00864FD5">
              <w:t>Теоретических основ физической культуры</w:t>
            </w:r>
          </w:p>
        </w:tc>
      </w:tr>
    </w:tbl>
    <w:p w:rsidR="00864FD5" w:rsidRPr="00864FD5" w:rsidRDefault="00864FD5" w:rsidP="00864FD5">
      <w:pPr>
        <w:spacing w:after="0" w:line="240" w:lineRule="auto"/>
      </w:pPr>
    </w:p>
    <w:p w:rsidR="00864FD5" w:rsidRPr="00864FD5" w:rsidRDefault="00864FD5" w:rsidP="00864FD5">
      <w:pPr>
        <w:spacing w:after="0" w:line="240" w:lineRule="auto"/>
      </w:pPr>
      <w:proofErr w:type="gramStart"/>
      <w:r w:rsidRPr="00864FD5">
        <w:t>Одобрена</w:t>
      </w:r>
      <w:proofErr w:type="gramEnd"/>
      <w:r w:rsidRPr="00864FD5">
        <w:t xml:space="preserve"> на заседании кафедры теоретических основ физической культуры</w:t>
      </w:r>
    </w:p>
    <w:p w:rsidR="00864FD5" w:rsidRPr="00864FD5" w:rsidRDefault="00864FD5" w:rsidP="00864FD5">
      <w:pPr>
        <w:spacing w:after="0" w:line="240" w:lineRule="auto"/>
      </w:pPr>
      <w:r w:rsidRPr="00864FD5">
        <w:t xml:space="preserve">(протокол № </w:t>
      </w:r>
      <w:r>
        <w:t>18</w:t>
      </w:r>
      <w:r w:rsidRPr="00864FD5">
        <w:t xml:space="preserve"> от 2</w:t>
      </w:r>
      <w:r>
        <w:t>1</w:t>
      </w:r>
      <w:r w:rsidRPr="00864FD5">
        <w:t xml:space="preserve"> </w:t>
      </w:r>
      <w:r>
        <w:t>июня</w:t>
      </w:r>
      <w:r w:rsidRPr="00864FD5">
        <w:t xml:space="preserve"> 20</w:t>
      </w:r>
      <w:r>
        <w:t>21</w:t>
      </w:r>
      <w:r w:rsidRPr="00864FD5">
        <w:t xml:space="preserve"> года)</w:t>
      </w:r>
    </w:p>
    <w:p w:rsidR="00864FD5" w:rsidRPr="00864FD5" w:rsidRDefault="00864FD5" w:rsidP="00864FD5">
      <w:pPr>
        <w:spacing w:after="0" w:line="240" w:lineRule="auto"/>
      </w:pPr>
      <w:r>
        <w:t>И.о</w:t>
      </w:r>
      <w:proofErr w:type="gramStart"/>
      <w:r>
        <w:t>.з</w:t>
      </w:r>
      <w:proofErr w:type="gramEnd"/>
      <w:r w:rsidRPr="00864FD5">
        <w:t>ав. кафедрой _________________ /</w:t>
      </w:r>
      <w:r>
        <w:t>А.В. Стафеева</w:t>
      </w:r>
      <w:r w:rsidRPr="00864FD5">
        <w:t xml:space="preserve"> /</w:t>
      </w:r>
    </w:p>
    <w:p w:rsidR="00864FD5" w:rsidRDefault="00864FD5" w:rsidP="00864FD5">
      <w:pPr>
        <w:spacing w:after="0" w:line="240" w:lineRule="auto"/>
      </w:pPr>
    </w:p>
    <w:p w:rsidR="00864FD5" w:rsidRDefault="00864FD5">
      <w:pPr>
        <w:rPr>
          <w:rStyle w:val="font12bold"/>
        </w:rPr>
      </w:pPr>
    </w:p>
    <w:p w:rsidR="00864FD5" w:rsidRDefault="00864FD5">
      <w:pPr>
        <w:rPr>
          <w:rStyle w:val="font12bold"/>
        </w:rPr>
      </w:pPr>
      <w:r>
        <w:rPr>
          <w:rStyle w:val="font12bold"/>
        </w:rPr>
        <w:br w:type="page"/>
      </w:r>
    </w:p>
    <w:p w:rsidR="00AE12B8" w:rsidRDefault="00263730">
      <w:pPr>
        <w:pStyle w:val="centerspacing2"/>
      </w:pPr>
      <w:r>
        <w:rPr>
          <w:rStyle w:val="font12bold"/>
        </w:rPr>
        <w:lastRenderedPageBreak/>
        <w:t>СОДЕРЖАНИЕ</w:t>
      </w:r>
    </w:p>
    <w:p w:rsidR="00AC3B11" w:rsidRDefault="001B57FB">
      <w:pPr>
        <w:pStyle w:val="10"/>
        <w:tabs>
          <w:tab w:val="right" w:leader="dot" w:pos="9629"/>
        </w:tabs>
        <w:rPr>
          <w:noProof/>
        </w:rPr>
      </w:pPr>
      <w:r>
        <w:fldChar w:fldCharType="begin"/>
      </w:r>
      <w:r w:rsidR="00263730">
        <w:instrText>TOC \o 1-2 \h \z \u</w:instrText>
      </w:r>
      <w:r>
        <w:fldChar w:fldCharType="separate"/>
      </w:r>
      <w:hyperlink w:anchor="_Toc17824801" w:history="1">
        <w:r w:rsidR="00AC3B11" w:rsidRPr="001D7E27">
          <w:rPr>
            <w:rStyle w:val="a6"/>
            <w:noProof/>
          </w:rPr>
          <w:t>1. НАЗНАЧЕНИЕ МОДУЛЯ</w:t>
        </w:r>
        <w:r w:rsidR="00AC3B11">
          <w:rPr>
            <w:noProof/>
            <w:webHidden/>
          </w:rPr>
          <w:tab/>
        </w:r>
        <w:r>
          <w:rPr>
            <w:noProof/>
            <w:webHidden/>
          </w:rPr>
          <w:fldChar w:fldCharType="begin"/>
        </w:r>
        <w:r w:rsidR="00AC3B11">
          <w:rPr>
            <w:noProof/>
            <w:webHidden/>
          </w:rPr>
          <w:instrText xml:space="preserve"> PAGEREF _Toc17824801 \h </w:instrText>
        </w:r>
        <w:r>
          <w:rPr>
            <w:noProof/>
            <w:webHidden/>
          </w:rPr>
        </w:r>
        <w:r>
          <w:rPr>
            <w:noProof/>
            <w:webHidden/>
          </w:rPr>
          <w:fldChar w:fldCharType="separate"/>
        </w:r>
        <w:r w:rsidR="00DF453D">
          <w:rPr>
            <w:noProof/>
            <w:webHidden/>
          </w:rPr>
          <w:t>4</w:t>
        </w:r>
        <w:r>
          <w:rPr>
            <w:noProof/>
            <w:webHidden/>
          </w:rPr>
          <w:fldChar w:fldCharType="end"/>
        </w:r>
      </w:hyperlink>
    </w:p>
    <w:p w:rsidR="00AC3B11" w:rsidRDefault="001B57FB">
      <w:pPr>
        <w:pStyle w:val="10"/>
        <w:tabs>
          <w:tab w:val="right" w:leader="dot" w:pos="9629"/>
        </w:tabs>
        <w:rPr>
          <w:noProof/>
        </w:rPr>
      </w:pPr>
      <w:hyperlink w:anchor="_Toc17824802" w:history="1">
        <w:r w:rsidR="00AC3B11" w:rsidRPr="001D7E27">
          <w:rPr>
            <w:rStyle w:val="a6"/>
            <w:noProof/>
          </w:rPr>
          <w:t>2. ХАРАКТЕРИСТИКА МОДУЛЯ</w:t>
        </w:r>
        <w:r w:rsidR="00AC3B11">
          <w:rPr>
            <w:noProof/>
            <w:webHidden/>
          </w:rPr>
          <w:tab/>
        </w:r>
        <w:r>
          <w:rPr>
            <w:noProof/>
            <w:webHidden/>
          </w:rPr>
          <w:fldChar w:fldCharType="begin"/>
        </w:r>
        <w:r w:rsidR="00AC3B11">
          <w:rPr>
            <w:noProof/>
            <w:webHidden/>
          </w:rPr>
          <w:instrText xml:space="preserve"> PAGEREF _Toc17824802 \h </w:instrText>
        </w:r>
        <w:r>
          <w:rPr>
            <w:noProof/>
            <w:webHidden/>
          </w:rPr>
        </w:r>
        <w:r>
          <w:rPr>
            <w:noProof/>
            <w:webHidden/>
          </w:rPr>
          <w:fldChar w:fldCharType="separate"/>
        </w:r>
        <w:r w:rsidR="00DF453D">
          <w:rPr>
            <w:noProof/>
            <w:webHidden/>
          </w:rPr>
          <w:t>4</w:t>
        </w:r>
        <w:r>
          <w:rPr>
            <w:noProof/>
            <w:webHidden/>
          </w:rPr>
          <w:fldChar w:fldCharType="end"/>
        </w:r>
      </w:hyperlink>
    </w:p>
    <w:p w:rsidR="00AC3B11" w:rsidRDefault="001B57FB">
      <w:pPr>
        <w:pStyle w:val="20"/>
        <w:tabs>
          <w:tab w:val="right" w:leader="dot" w:pos="9629"/>
        </w:tabs>
        <w:rPr>
          <w:noProof/>
        </w:rPr>
      </w:pPr>
      <w:hyperlink w:anchor="_Toc17824803" w:history="1">
        <w:r w:rsidR="00AC3B11" w:rsidRPr="001D7E27">
          <w:rPr>
            <w:rStyle w:val="a6"/>
            <w:noProof/>
          </w:rPr>
          <w:t>2.1. Образовательные цели и задачи</w:t>
        </w:r>
        <w:r w:rsidR="00AC3B11">
          <w:rPr>
            <w:noProof/>
            <w:webHidden/>
          </w:rPr>
          <w:tab/>
        </w:r>
        <w:r>
          <w:rPr>
            <w:noProof/>
            <w:webHidden/>
          </w:rPr>
          <w:fldChar w:fldCharType="begin"/>
        </w:r>
        <w:r w:rsidR="00AC3B11">
          <w:rPr>
            <w:noProof/>
            <w:webHidden/>
          </w:rPr>
          <w:instrText xml:space="preserve"> PAGEREF _Toc17824803 \h </w:instrText>
        </w:r>
        <w:r>
          <w:rPr>
            <w:noProof/>
            <w:webHidden/>
          </w:rPr>
        </w:r>
        <w:r>
          <w:rPr>
            <w:noProof/>
            <w:webHidden/>
          </w:rPr>
          <w:fldChar w:fldCharType="separate"/>
        </w:r>
        <w:r w:rsidR="00DF453D">
          <w:rPr>
            <w:noProof/>
            <w:webHidden/>
          </w:rPr>
          <w:t>4</w:t>
        </w:r>
        <w:r>
          <w:rPr>
            <w:noProof/>
            <w:webHidden/>
          </w:rPr>
          <w:fldChar w:fldCharType="end"/>
        </w:r>
      </w:hyperlink>
    </w:p>
    <w:p w:rsidR="00AC3B11" w:rsidRDefault="001B57FB">
      <w:pPr>
        <w:pStyle w:val="20"/>
        <w:tabs>
          <w:tab w:val="right" w:leader="dot" w:pos="9629"/>
        </w:tabs>
        <w:rPr>
          <w:noProof/>
        </w:rPr>
      </w:pPr>
      <w:hyperlink w:anchor="_Toc17824804" w:history="1">
        <w:r w:rsidR="00AC3B11" w:rsidRPr="001D7E27">
          <w:rPr>
            <w:rStyle w:val="a6"/>
            <w:noProof/>
          </w:rPr>
          <w:t>2.2. Образовательные результаты (ОР) выпускника</w:t>
        </w:r>
        <w:r w:rsidR="00AC3B11">
          <w:rPr>
            <w:noProof/>
            <w:webHidden/>
          </w:rPr>
          <w:tab/>
        </w:r>
        <w:r>
          <w:rPr>
            <w:noProof/>
            <w:webHidden/>
          </w:rPr>
          <w:fldChar w:fldCharType="begin"/>
        </w:r>
        <w:r w:rsidR="00AC3B11">
          <w:rPr>
            <w:noProof/>
            <w:webHidden/>
          </w:rPr>
          <w:instrText xml:space="preserve"> PAGEREF _Toc17824804 \h </w:instrText>
        </w:r>
        <w:r>
          <w:rPr>
            <w:noProof/>
            <w:webHidden/>
          </w:rPr>
        </w:r>
        <w:r>
          <w:rPr>
            <w:noProof/>
            <w:webHidden/>
          </w:rPr>
          <w:fldChar w:fldCharType="separate"/>
        </w:r>
        <w:r w:rsidR="00DF453D">
          <w:rPr>
            <w:noProof/>
            <w:webHidden/>
          </w:rPr>
          <w:t>5</w:t>
        </w:r>
        <w:r>
          <w:rPr>
            <w:noProof/>
            <w:webHidden/>
          </w:rPr>
          <w:fldChar w:fldCharType="end"/>
        </w:r>
      </w:hyperlink>
    </w:p>
    <w:p w:rsidR="00AC3B11" w:rsidRDefault="001B57FB">
      <w:pPr>
        <w:pStyle w:val="20"/>
        <w:tabs>
          <w:tab w:val="right" w:leader="dot" w:pos="9629"/>
        </w:tabs>
        <w:rPr>
          <w:noProof/>
        </w:rPr>
      </w:pPr>
      <w:hyperlink w:anchor="_Toc17824805" w:history="1">
        <w:r w:rsidR="00AC3B11" w:rsidRPr="001D7E27">
          <w:rPr>
            <w:rStyle w:val="a6"/>
            <w:noProof/>
          </w:rPr>
          <w:t>2.3. Руководители и преподаватели модуля</w:t>
        </w:r>
        <w:r w:rsidR="00AC3B11">
          <w:rPr>
            <w:noProof/>
            <w:webHidden/>
          </w:rPr>
          <w:tab/>
        </w:r>
        <w:r>
          <w:rPr>
            <w:noProof/>
            <w:webHidden/>
          </w:rPr>
          <w:fldChar w:fldCharType="begin"/>
        </w:r>
        <w:r w:rsidR="00AC3B11">
          <w:rPr>
            <w:noProof/>
            <w:webHidden/>
          </w:rPr>
          <w:instrText xml:space="preserve"> PAGEREF _Toc17824805 \h </w:instrText>
        </w:r>
        <w:r>
          <w:rPr>
            <w:noProof/>
            <w:webHidden/>
          </w:rPr>
        </w:r>
        <w:r>
          <w:rPr>
            <w:noProof/>
            <w:webHidden/>
          </w:rPr>
          <w:fldChar w:fldCharType="separate"/>
        </w:r>
        <w:r w:rsidR="00DF453D">
          <w:rPr>
            <w:noProof/>
            <w:webHidden/>
          </w:rPr>
          <w:t>6</w:t>
        </w:r>
        <w:r>
          <w:rPr>
            <w:noProof/>
            <w:webHidden/>
          </w:rPr>
          <w:fldChar w:fldCharType="end"/>
        </w:r>
      </w:hyperlink>
    </w:p>
    <w:p w:rsidR="00AC3B11" w:rsidRDefault="001B57FB">
      <w:pPr>
        <w:pStyle w:val="20"/>
        <w:tabs>
          <w:tab w:val="right" w:leader="dot" w:pos="9629"/>
        </w:tabs>
        <w:rPr>
          <w:noProof/>
        </w:rPr>
      </w:pPr>
      <w:hyperlink w:anchor="_Toc17824806" w:history="1">
        <w:r w:rsidR="00AC3B11" w:rsidRPr="001D7E27">
          <w:rPr>
            <w:rStyle w:val="a6"/>
            <w:noProof/>
          </w:rPr>
          <w:t>2.4. Статус образовательного модуля</w:t>
        </w:r>
        <w:r w:rsidR="00AC3B11">
          <w:rPr>
            <w:noProof/>
            <w:webHidden/>
          </w:rPr>
          <w:tab/>
        </w:r>
        <w:r>
          <w:rPr>
            <w:noProof/>
            <w:webHidden/>
          </w:rPr>
          <w:fldChar w:fldCharType="begin"/>
        </w:r>
        <w:r w:rsidR="00AC3B11">
          <w:rPr>
            <w:noProof/>
            <w:webHidden/>
          </w:rPr>
          <w:instrText xml:space="preserve"> PAGEREF _Toc17824806 \h </w:instrText>
        </w:r>
        <w:r>
          <w:rPr>
            <w:noProof/>
            <w:webHidden/>
          </w:rPr>
        </w:r>
        <w:r>
          <w:rPr>
            <w:noProof/>
            <w:webHidden/>
          </w:rPr>
          <w:fldChar w:fldCharType="separate"/>
        </w:r>
        <w:r w:rsidR="00DF453D">
          <w:rPr>
            <w:noProof/>
            <w:webHidden/>
          </w:rPr>
          <w:t>6</w:t>
        </w:r>
        <w:r>
          <w:rPr>
            <w:noProof/>
            <w:webHidden/>
          </w:rPr>
          <w:fldChar w:fldCharType="end"/>
        </w:r>
      </w:hyperlink>
    </w:p>
    <w:p w:rsidR="00AC3B11" w:rsidRDefault="001B57FB">
      <w:pPr>
        <w:pStyle w:val="20"/>
        <w:tabs>
          <w:tab w:val="right" w:leader="dot" w:pos="9629"/>
        </w:tabs>
        <w:rPr>
          <w:noProof/>
        </w:rPr>
      </w:pPr>
      <w:hyperlink w:anchor="_Toc17824807" w:history="1">
        <w:r w:rsidR="00AC3B11" w:rsidRPr="001D7E27">
          <w:rPr>
            <w:rStyle w:val="a6"/>
            <w:noProof/>
          </w:rPr>
          <w:t>2.5. Трудоемкость модуля</w:t>
        </w:r>
        <w:r w:rsidR="00AC3B11">
          <w:rPr>
            <w:noProof/>
            <w:webHidden/>
          </w:rPr>
          <w:tab/>
        </w:r>
        <w:r>
          <w:rPr>
            <w:noProof/>
            <w:webHidden/>
          </w:rPr>
          <w:fldChar w:fldCharType="begin"/>
        </w:r>
        <w:r w:rsidR="00AC3B11">
          <w:rPr>
            <w:noProof/>
            <w:webHidden/>
          </w:rPr>
          <w:instrText xml:space="preserve"> PAGEREF _Toc17824807 \h </w:instrText>
        </w:r>
        <w:r>
          <w:rPr>
            <w:noProof/>
            <w:webHidden/>
          </w:rPr>
        </w:r>
        <w:r>
          <w:rPr>
            <w:noProof/>
            <w:webHidden/>
          </w:rPr>
          <w:fldChar w:fldCharType="separate"/>
        </w:r>
        <w:r w:rsidR="00DF453D">
          <w:rPr>
            <w:noProof/>
            <w:webHidden/>
          </w:rPr>
          <w:t>6</w:t>
        </w:r>
        <w:r>
          <w:rPr>
            <w:noProof/>
            <w:webHidden/>
          </w:rPr>
          <w:fldChar w:fldCharType="end"/>
        </w:r>
      </w:hyperlink>
    </w:p>
    <w:p w:rsidR="00AC3B11" w:rsidRDefault="001B57FB">
      <w:pPr>
        <w:pStyle w:val="10"/>
        <w:tabs>
          <w:tab w:val="right" w:leader="dot" w:pos="9629"/>
        </w:tabs>
        <w:rPr>
          <w:noProof/>
        </w:rPr>
      </w:pPr>
      <w:hyperlink w:anchor="_Toc17824808" w:history="1">
        <w:r w:rsidR="00AC3B11" w:rsidRPr="001D7E27">
          <w:rPr>
            <w:rStyle w:val="a6"/>
            <w:noProof/>
          </w:rPr>
          <w:t>3. СТРУКТУРА МОДУЛЯ «МЕТОДИКА ПРЕПОДАВАНИЯ СПОРТИВНЫХ ИГР»</w:t>
        </w:r>
        <w:r w:rsidR="00AC3B11">
          <w:rPr>
            <w:noProof/>
            <w:webHidden/>
          </w:rPr>
          <w:tab/>
        </w:r>
        <w:r>
          <w:rPr>
            <w:noProof/>
            <w:webHidden/>
          </w:rPr>
          <w:fldChar w:fldCharType="begin"/>
        </w:r>
        <w:r w:rsidR="00AC3B11">
          <w:rPr>
            <w:noProof/>
            <w:webHidden/>
          </w:rPr>
          <w:instrText xml:space="preserve"> PAGEREF _Toc17824808 \h </w:instrText>
        </w:r>
        <w:r>
          <w:rPr>
            <w:noProof/>
            <w:webHidden/>
          </w:rPr>
        </w:r>
        <w:r>
          <w:rPr>
            <w:noProof/>
            <w:webHidden/>
          </w:rPr>
          <w:fldChar w:fldCharType="separate"/>
        </w:r>
        <w:r w:rsidR="00DF453D">
          <w:rPr>
            <w:noProof/>
            <w:webHidden/>
          </w:rPr>
          <w:t>7</w:t>
        </w:r>
        <w:r>
          <w:rPr>
            <w:noProof/>
            <w:webHidden/>
          </w:rPr>
          <w:fldChar w:fldCharType="end"/>
        </w:r>
      </w:hyperlink>
    </w:p>
    <w:p w:rsidR="00AC3B11" w:rsidRDefault="001B57FB">
      <w:pPr>
        <w:pStyle w:val="10"/>
        <w:tabs>
          <w:tab w:val="right" w:leader="dot" w:pos="9629"/>
        </w:tabs>
        <w:rPr>
          <w:noProof/>
        </w:rPr>
      </w:pPr>
      <w:hyperlink w:anchor="_Toc17824809" w:history="1">
        <w:r w:rsidR="00AC3B11" w:rsidRPr="001D7E27">
          <w:rPr>
            <w:rStyle w:val="a6"/>
            <w:noProof/>
          </w:rPr>
          <w:t>4. МЕТОДИЧЕСКИЕ УКАЗАНИЯ ДЛЯ ОБУЧАЮЩИХСЯ ПО ОСВОЕНИЮ МОДУЛЯ</w:t>
        </w:r>
        <w:r w:rsidR="00AC3B11">
          <w:rPr>
            <w:noProof/>
            <w:webHidden/>
          </w:rPr>
          <w:tab/>
        </w:r>
        <w:r>
          <w:rPr>
            <w:noProof/>
            <w:webHidden/>
          </w:rPr>
          <w:fldChar w:fldCharType="begin"/>
        </w:r>
        <w:r w:rsidR="00AC3B11">
          <w:rPr>
            <w:noProof/>
            <w:webHidden/>
          </w:rPr>
          <w:instrText xml:space="preserve"> PAGEREF _Toc17824809 \h </w:instrText>
        </w:r>
        <w:r>
          <w:rPr>
            <w:noProof/>
            <w:webHidden/>
          </w:rPr>
        </w:r>
        <w:r>
          <w:rPr>
            <w:noProof/>
            <w:webHidden/>
          </w:rPr>
          <w:fldChar w:fldCharType="separate"/>
        </w:r>
        <w:r w:rsidR="00DF453D">
          <w:rPr>
            <w:noProof/>
            <w:webHidden/>
          </w:rPr>
          <w:t>9</w:t>
        </w:r>
        <w:r>
          <w:rPr>
            <w:noProof/>
            <w:webHidden/>
          </w:rPr>
          <w:fldChar w:fldCharType="end"/>
        </w:r>
      </w:hyperlink>
    </w:p>
    <w:p w:rsidR="00AC3B11" w:rsidRDefault="001B57FB">
      <w:pPr>
        <w:pStyle w:val="10"/>
        <w:tabs>
          <w:tab w:val="right" w:leader="dot" w:pos="9629"/>
        </w:tabs>
        <w:rPr>
          <w:noProof/>
        </w:rPr>
      </w:pPr>
      <w:hyperlink w:anchor="_Toc17824810" w:history="1">
        <w:r w:rsidR="00AC3B11" w:rsidRPr="001D7E27">
          <w:rPr>
            <w:rStyle w:val="a6"/>
            <w:noProof/>
          </w:rPr>
          <w:t>5. ПРОГРАММЫ ДИСЦИПЛИН МОДУЛЯ</w:t>
        </w:r>
        <w:r w:rsidR="00AC3B11">
          <w:rPr>
            <w:noProof/>
            <w:webHidden/>
          </w:rPr>
          <w:tab/>
        </w:r>
        <w:r>
          <w:rPr>
            <w:noProof/>
            <w:webHidden/>
          </w:rPr>
          <w:fldChar w:fldCharType="begin"/>
        </w:r>
        <w:r w:rsidR="00AC3B11">
          <w:rPr>
            <w:noProof/>
            <w:webHidden/>
          </w:rPr>
          <w:instrText xml:space="preserve"> PAGEREF _Toc17824810 \h </w:instrText>
        </w:r>
        <w:r>
          <w:rPr>
            <w:noProof/>
            <w:webHidden/>
          </w:rPr>
        </w:r>
        <w:r>
          <w:rPr>
            <w:noProof/>
            <w:webHidden/>
          </w:rPr>
          <w:fldChar w:fldCharType="separate"/>
        </w:r>
        <w:r w:rsidR="00DF453D">
          <w:rPr>
            <w:noProof/>
            <w:webHidden/>
          </w:rPr>
          <w:t>10</w:t>
        </w:r>
        <w:r>
          <w:rPr>
            <w:noProof/>
            <w:webHidden/>
          </w:rPr>
          <w:fldChar w:fldCharType="end"/>
        </w:r>
      </w:hyperlink>
    </w:p>
    <w:p w:rsidR="00AC3B11" w:rsidRDefault="001B57FB">
      <w:pPr>
        <w:pStyle w:val="20"/>
        <w:tabs>
          <w:tab w:val="right" w:leader="dot" w:pos="9629"/>
        </w:tabs>
        <w:rPr>
          <w:noProof/>
        </w:rPr>
      </w:pPr>
      <w:hyperlink w:anchor="_Toc17824811" w:history="1">
        <w:r w:rsidR="00AC3B11" w:rsidRPr="001D7E27">
          <w:rPr>
            <w:rStyle w:val="a6"/>
            <w:noProof/>
          </w:rPr>
          <w:t>5.1. Программа дисциплины «Гандбол и методика преподавания»</w:t>
        </w:r>
        <w:r w:rsidR="00AC3B11">
          <w:rPr>
            <w:noProof/>
            <w:webHidden/>
          </w:rPr>
          <w:tab/>
        </w:r>
        <w:r>
          <w:rPr>
            <w:noProof/>
            <w:webHidden/>
          </w:rPr>
          <w:fldChar w:fldCharType="begin"/>
        </w:r>
        <w:r w:rsidR="00AC3B11">
          <w:rPr>
            <w:noProof/>
            <w:webHidden/>
          </w:rPr>
          <w:instrText xml:space="preserve"> PAGEREF _Toc17824811 \h </w:instrText>
        </w:r>
        <w:r>
          <w:rPr>
            <w:noProof/>
            <w:webHidden/>
          </w:rPr>
        </w:r>
        <w:r>
          <w:rPr>
            <w:noProof/>
            <w:webHidden/>
          </w:rPr>
          <w:fldChar w:fldCharType="separate"/>
        </w:r>
        <w:r w:rsidR="00DF453D">
          <w:rPr>
            <w:noProof/>
            <w:webHidden/>
          </w:rPr>
          <w:t>10</w:t>
        </w:r>
        <w:r>
          <w:rPr>
            <w:noProof/>
            <w:webHidden/>
          </w:rPr>
          <w:fldChar w:fldCharType="end"/>
        </w:r>
      </w:hyperlink>
    </w:p>
    <w:p w:rsidR="00AC3B11" w:rsidRDefault="001B57FB">
      <w:pPr>
        <w:pStyle w:val="20"/>
        <w:tabs>
          <w:tab w:val="right" w:leader="dot" w:pos="9629"/>
        </w:tabs>
        <w:rPr>
          <w:noProof/>
        </w:rPr>
      </w:pPr>
      <w:hyperlink w:anchor="_Toc17824812" w:history="1">
        <w:r w:rsidR="00AC3B11" w:rsidRPr="001D7E27">
          <w:rPr>
            <w:rStyle w:val="a6"/>
            <w:noProof/>
          </w:rPr>
          <w:t>5.2. Программа дисциплины «Флорбол и методика преподавания»</w:t>
        </w:r>
        <w:r w:rsidR="00AC3B11">
          <w:rPr>
            <w:noProof/>
            <w:webHidden/>
          </w:rPr>
          <w:tab/>
        </w:r>
        <w:r>
          <w:rPr>
            <w:noProof/>
            <w:webHidden/>
          </w:rPr>
          <w:fldChar w:fldCharType="begin"/>
        </w:r>
        <w:r w:rsidR="00AC3B11">
          <w:rPr>
            <w:noProof/>
            <w:webHidden/>
          </w:rPr>
          <w:instrText xml:space="preserve"> PAGEREF _Toc17824812 \h </w:instrText>
        </w:r>
        <w:r>
          <w:rPr>
            <w:noProof/>
            <w:webHidden/>
          </w:rPr>
        </w:r>
        <w:r>
          <w:rPr>
            <w:noProof/>
            <w:webHidden/>
          </w:rPr>
          <w:fldChar w:fldCharType="separate"/>
        </w:r>
        <w:r w:rsidR="00DF453D">
          <w:rPr>
            <w:noProof/>
            <w:webHidden/>
          </w:rPr>
          <w:t>14</w:t>
        </w:r>
        <w:r>
          <w:rPr>
            <w:noProof/>
            <w:webHidden/>
          </w:rPr>
          <w:fldChar w:fldCharType="end"/>
        </w:r>
      </w:hyperlink>
    </w:p>
    <w:p w:rsidR="00AC3B11" w:rsidRDefault="001B57FB">
      <w:pPr>
        <w:pStyle w:val="20"/>
        <w:tabs>
          <w:tab w:val="right" w:leader="dot" w:pos="9629"/>
        </w:tabs>
        <w:rPr>
          <w:noProof/>
        </w:rPr>
      </w:pPr>
      <w:hyperlink w:anchor="_Toc17824813" w:history="1">
        <w:r w:rsidR="00AC3B11" w:rsidRPr="001D7E27">
          <w:rPr>
            <w:rStyle w:val="a6"/>
            <w:noProof/>
          </w:rPr>
          <w:t>5.3. Программа дисциплины «Методика преподавания баскетбола»</w:t>
        </w:r>
        <w:r w:rsidR="00AC3B11">
          <w:rPr>
            <w:noProof/>
            <w:webHidden/>
          </w:rPr>
          <w:tab/>
        </w:r>
        <w:r>
          <w:rPr>
            <w:noProof/>
            <w:webHidden/>
          </w:rPr>
          <w:fldChar w:fldCharType="begin"/>
        </w:r>
        <w:r w:rsidR="00AC3B11">
          <w:rPr>
            <w:noProof/>
            <w:webHidden/>
          </w:rPr>
          <w:instrText xml:space="preserve"> PAGEREF _Toc17824813 \h </w:instrText>
        </w:r>
        <w:r>
          <w:rPr>
            <w:noProof/>
            <w:webHidden/>
          </w:rPr>
        </w:r>
        <w:r>
          <w:rPr>
            <w:noProof/>
            <w:webHidden/>
          </w:rPr>
          <w:fldChar w:fldCharType="separate"/>
        </w:r>
        <w:r w:rsidR="00DF453D">
          <w:rPr>
            <w:noProof/>
            <w:webHidden/>
          </w:rPr>
          <w:t>19</w:t>
        </w:r>
        <w:r>
          <w:rPr>
            <w:noProof/>
            <w:webHidden/>
          </w:rPr>
          <w:fldChar w:fldCharType="end"/>
        </w:r>
      </w:hyperlink>
    </w:p>
    <w:p w:rsidR="00AC3B11" w:rsidRDefault="001B57FB">
      <w:pPr>
        <w:pStyle w:val="20"/>
        <w:tabs>
          <w:tab w:val="right" w:leader="dot" w:pos="9629"/>
        </w:tabs>
        <w:rPr>
          <w:noProof/>
        </w:rPr>
      </w:pPr>
      <w:hyperlink w:anchor="_Toc17824814" w:history="1">
        <w:r w:rsidR="00AC3B11" w:rsidRPr="001D7E27">
          <w:rPr>
            <w:rStyle w:val="a6"/>
            <w:noProof/>
          </w:rPr>
          <w:t>5.4. Программа дисциплины «Методика преподавания волейбола »</w:t>
        </w:r>
        <w:r w:rsidR="00AC3B11">
          <w:rPr>
            <w:noProof/>
            <w:webHidden/>
          </w:rPr>
          <w:tab/>
        </w:r>
        <w:r>
          <w:rPr>
            <w:noProof/>
            <w:webHidden/>
          </w:rPr>
          <w:fldChar w:fldCharType="begin"/>
        </w:r>
        <w:r w:rsidR="00AC3B11">
          <w:rPr>
            <w:noProof/>
            <w:webHidden/>
          </w:rPr>
          <w:instrText xml:space="preserve"> PAGEREF _Toc17824814 \h </w:instrText>
        </w:r>
        <w:r>
          <w:rPr>
            <w:noProof/>
            <w:webHidden/>
          </w:rPr>
        </w:r>
        <w:r>
          <w:rPr>
            <w:noProof/>
            <w:webHidden/>
          </w:rPr>
          <w:fldChar w:fldCharType="separate"/>
        </w:r>
        <w:r w:rsidR="00DF453D">
          <w:rPr>
            <w:noProof/>
            <w:webHidden/>
          </w:rPr>
          <w:t>24</w:t>
        </w:r>
        <w:r>
          <w:rPr>
            <w:noProof/>
            <w:webHidden/>
          </w:rPr>
          <w:fldChar w:fldCharType="end"/>
        </w:r>
      </w:hyperlink>
    </w:p>
    <w:p w:rsidR="00AC3B11" w:rsidRDefault="001B57FB">
      <w:pPr>
        <w:pStyle w:val="20"/>
        <w:tabs>
          <w:tab w:val="right" w:leader="dot" w:pos="9629"/>
        </w:tabs>
        <w:rPr>
          <w:noProof/>
        </w:rPr>
      </w:pPr>
      <w:hyperlink w:anchor="_Toc17824815" w:history="1">
        <w:r w:rsidR="00AC3B11" w:rsidRPr="001D7E27">
          <w:rPr>
            <w:rStyle w:val="a6"/>
            <w:noProof/>
          </w:rPr>
          <w:t>5.5. Программа дисциплины «Методика преподавания футбола»</w:t>
        </w:r>
        <w:r w:rsidR="00AC3B11">
          <w:rPr>
            <w:noProof/>
            <w:webHidden/>
          </w:rPr>
          <w:tab/>
        </w:r>
        <w:r>
          <w:rPr>
            <w:noProof/>
            <w:webHidden/>
          </w:rPr>
          <w:fldChar w:fldCharType="begin"/>
        </w:r>
        <w:r w:rsidR="00AC3B11">
          <w:rPr>
            <w:noProof/>
            <w:webHidden/>
          </w:rPr>
          <w:instrText xml:space="preserve"> PAGEREF _Toc17824815 \h </w:instrText>
        </w:r>
        <w:r>
          <w:rPr>
            <w:noProof/>
            <w:webHidden/>
          </w:rPr>
        </w:r>
        <w:r>
          <w:rPr>
            <w:noProof/>
            <w:webHidden/>
          </w:rPr>
          <w:fldChar w:fldCharType="separate"/>
        </w:r>
        <w:r w:rsidR="00DF453D">
          <w:rPr>
            <w:noProof/>
            <w:webHidden/>
          </w:rPr>
          <w:t>29</w:t>
        </w:r>
        <w:r>
          <w:rPr>
            <w:noProof/>
            <w:webHidden/>
          </w:rPr>
          <w:fldChar w:fldCharType="end"/>
        </w:r>
      </w:hyperlink>
    </w:p>
    <w:p w:rsidR="00AC3B11" w:rsidRDefault="001B57FB">
      <w:pPr>
        <w:pStyle w:val="20"/>
        <w:tabs>
          <w:tab w:val="right" w:leader="dot" w:pos="9629"/>
        </w:tabs>
        <w:rPr>
          <w:noProof/>
        </w:rPr>
      </w:pPr>
      <w:hyperlink w:anchor="_Toc17824816" w:history="1">
        <w:r w:rsidR="00AC3B11" w:rsidRPr="001D7E27">
          <w:rPr>
            <w:rStyle w:val="a6"/>
            <w:noProof/>
          </w:rPr>
          <w:t>5.6. Программа дисциплины «Учебное событие. Спартакиада»</w:t>
        </w:r>
        <w:r w:rsidR="00AC3B11">
          <w:rPr>
            <w:noProof/>
            <w:webHidden/>
          </w:rPr>
          <w:tab/>
        </w:r>
        <w:r>
          <w:rPr>
            <w:noProof/>
            <w:webHidden/>
          </w:rPr>
          <w:fldChar w:fldCharType="begin"/>
        </w:r>
        <w:r w:rsidR="00AC3B11">
          <w:rPr>
            <w:noProof/>
            <w:webHidden/>
          </w:rPr>
          <w:instrText xml:space="preserve"> PAGEREF _Toc17824816 \h </w:instrText>
        </w:r>
        <w:r>
          <w:rPr>
            <w:noProof/>
            <w:webHidden/>
          </w:rPr>
        </w:r>
        <w:r>
          <w:rPr>
            <w:noProof/>
            <w:webHidden/>
          </w:rPr>
          <w:fldChar w:fldCharType="separate"/>
        </w:r>
        <w:r w:rsidR="00DF453D">
          <w:rPr>
            <w:noProof/>
            <w:webHidden/>
          </w:rPr>
          <w:t>33</w:t>
        </w:r>
        <w:r>
          <w:rPr>
            <w:noProof/>
            <w:webHidden/>
          </w:rPr>
          <w:fldChar w:fldCharType="end"/>
        </w:r>
      </w:hyperlink>
    </w:p>
    <w:p w:rsidR="00AC3B11" w:rsidRDefault="001B57FB">
      <w:pPr>
        <w:pStyle w:val="20"/>
        <w:tabs>
          <w:tab w:val="right" w:leader="dot" w:pos="9629"/>
        </w:tabs>
        <w:rPr>
          <w:noProof/>
        </w:rPr>
      </w:pPr>
      <w:hyperlink w:anchor="_Toc17824817" w:history="1">
        <w:r w:rsidR="00AC3B11" w:rsidRPr="001D7E27">
          <w:rPr>
            <w:rStyle w:val="a6"/>
            <w:noProof/>
          </w:rPr>
          <w:t>5.7. Программа дисциплины «Теоретические основы преподавания хоккея»</w:t>
        </w:r>
        <w:r w:rsidR="00AC3B11">
          <w:rPr>
            <w:noProof/>
            <w:webHidden/>
          </w:rPr>
          <w:tab/>
        </w:r>
        <w:r>
          <w:rPr>
            <w:noProof/>
            <w:webHidden/>
          </w:rPr>
          <w:fldChar w:fldCharType="begin"/>
        </w:r>
        <w:r w:rsidR="00AC3B11">
          <w:rPr>
            <w:noProof/>
            <w:webHidden/>
          </w:rPr>
          <w:instrText xml:space="preserve"> PAGEREF _Toc17824817 \h </w:instrText>
        </w:r>
        <w:r>
          <w:rPr>
            <w:noProof/>
            <w:webHidden/>
          </w:rPr>
        </w:r>
        <w:r>
          <w:rPr>
            <w:noProof/>
            <w:webHidden/>
          </w:rPr>
          <w:fldChar w:fldCharType="separate"/>
        </w:r>
        <w:r w:rsidR="00DF453D">
          <w:rPr>
            <w:noProof/>
            <w:webHidden/>
          </w:rPr>
          <w:t>38</w:t>
        </w:r>
        <w:r>
          <w:rPr>
            <w:noProof/>
            <w:webHidden/>
          </w:rPr>
          <w:fldChar w:fldCharType="end"/>
        </w:r>
      </w:hyperlink>
    </w:p>
    <w:p w:rsidR="00AC3B11" w:rsidRDefault="001B57FB">
      <w:pPr>
        <w:pStyle w:val="10"/>
        <w:tabs>
          <w:tab w:val="right" w:leader="dot" w:pos="9629"/>
        </w:tabs>
        <w:rPr>
          <w:noProof/>
        </w:rPr>
      </w:pPr>
      <w:hyperlink w:anchor="_Toc17824818" w:history="1">
        <w:r w:rsidR="00AC3B11" w:rsidRPr="001D7E27">
          <w:rPr>
            <w:rStyle w:val="a6"/>
            <w:noProof/>
          </w:rPr>
          <w:t>6. ПРОГРАММЫ ПРАКТИК МОДУЛЯ</w:t>
        </w:r>
        <w:r w:rsidR="00AC3B11">
          <w:rPr>
            <w:noProof/>
            <w:webHidden/>
          </w:rPr>
          <w:tab/>
        </w:r>
        <w:r>
          <w:rPr>
            <w:noProof/>
            <w:webHidden/>
          </w:rPr>
          <w:fldChar w:fldCharType="begin"/>
        </w:r>
        <w:r w:rsidR="00AC3B11">
          <w:rPr>
            <w:noProof/>
            <w:webHidden/>
          </w:rPr>
          <w:instrText xml:space="preserve"> PAGEREF _Toc17824818 \h </w:instrText>
        </w:r>
        <w:r>
          <w:rPr>
            <w:noProof/>
            <w:webHidden/>
          </w:rPr>
        </w:r>
        <w:r>
          <w:rPr>
            <w:noProof/>
            <w:webHidden/>
          </w:rPr>
          <w:fldChar w:fldCharType="separate"/>
        </w:r>
        <w:r w:rsidR="00DF453D">
          <w:rPr>
            <w:noProof/>
            <w:webHidden/>
          </w:rPr>
          <w:t>43</w:t>
        </w:r>
        <w:r>
          <w:rPr>
            <w:noProof/>
            <w:webHidden/>
          </w:rPr>
          <w:fldChar w:fldCharType="end"/>
        </w:r>
      </w:hyperlink>
    </w:p>
    <w:p w:rsidR="00AC3B11" w:rsidRDefault="001B57FB">
      <w:pPr>
        <w:pStyle w:val="20"/>
        <w:tabs>
          <w:tab w:val="right" w:leader="dot" w:pos="9629"/>
        </w:tabs>
        <w:rPr>
          <w:noProof/>
        </w:rPr>
      </w:pPr>
      <w:hyperlink w:anchor="_Toc17824819" w:history="1">
        <w:r w:rsidR="00AC3B11" w:rsidRPr="001D7E27">
          <w:rPr>
            <w:rStyle w:val="a6"/>
            <w:noProof/>
          </w:rPr>
          <w:t>6.1. Программа практики «Производственная практика  (педагогическая)»</w:t>
        </w:r>
        <w:r w:rsidR="00AC3B11">
          <w:rPr>
            <w:noProof/>
            <w:webHidden/>
          </w:rPr>
          <w:tab/>
        </w:r>
        <w:r>
          <w:rPr>
            <w:noProof/>
            <w:webHidden/>
          </w:rPr>
          <w:fldChar w:fldCharType="begin"/>
        </w:r>
        <w:r w:rsidR="00AC3B11">
          <w:rPr>
            <w:noProof/>
            <w:webHidden/>
          </w:rPr>
          <w:instrText xml:space="preserve"> PAGEREF _Toc17824819 \h </w:instrText>
        </w:r>
        <w:r>
          <w:rPr>
            <w:noProof/>
            <w:webHidden/>
          </w:rPr>
        </w:r>
        <w:r>
          <w:rPr>
            <w:noProof/>
            <w:webHidden/>
          </w:rPr>
          <w:fldChar w:fldCharType="separate"/>
        </w:r>
        <w:r w:rsidR="00DF453D">
          <w:rPr>
            <w:noProof/>
            <w:webHidden/>
          </w:rPr>
          <w:t>43</w:t>
        </w:r>
        <w:r>
          <w:rPr>
            <w:noProof/>
            <w:webHidden/>
          </w:rPr>
          <w:fldChar w:fldCharType="end"/>
        </w:r>
      </w:hyperlink>
    </w:p>
    <w:p w:rsidR="00AC3B11" w:rsidRDefault="001B57FB">
      <w:pPr>
        <w:pStyle w:val="10"/>
        <w:tabs>
          <w:tab w:val="right" w:leader="dot" w:pos="9629"/>
        </w:tabs>
        <w:rPr>
          <w:noProof/>
        </w:rPr>
      </w:pPr>
      <w:hyperlink w:anchor="_Toc17824820" w:history="1">
        <w:r w:rsidR="00AC3B11" w:rsidRPr="001D7E27">
          <w:rPr>
            <w:rStyle w:val="a6"/>
            <w:noProof/>
          </w:rPr>
          <w:t>7. ПРОГРАММА ИТОГОВОЙ АТТЕСТАЦИИ</w:t>
        </w:r>
        <w:r w:rsidR="00AC3B11">
          <w:rPr>
            <w:noProof/>
            <w:webHidden/>
          </w:rPr>
          <w:tab/>
        </w:r>
        <w:r>
          <w:rPr>
            <w:noProof/>
            <w:webHidden/>
          </w:rPr>
          <w:fldChar w:fldCharType="begin"/>
        </w:r>
        <w:r w:rsidR="00AC3B11">
          <w:rPr>
            <w:noProof/>
            <w:webHidden/>
          </w:rPr>
          <w:instrText xml:space="preserve"> PAGEREF _Toc17824820 \h </w:instrText>
        </w:r>
        <w:r>
          <w:rPr>
            <w:noProof/>
            <w:webHidden/>
          </w:rPr>
        </w:r>
        <w:r>
          <w:rPr>
            <w:noProof/>
            <w:webHidden/>
          </w:rPr>
          <w:fldChar w:fldCharType="separate"/>
        </w:r>
        <w:r w:rsidR="00DF453D">
          <w:rPr>
            <w:noProof/>
            <w:webHidden/>
          </w:rPr>
          <w:t>50</w:t>
        </w:r>
        <w:r>
          <w:rPr>
            <w:noProof/>
            <w:webHidden/>
          </w:rPr>
          <w:fldChar w:fldCharType="end"/>
        </w:r>
      </w:hyperlink>
    </w:p>
    <w:p w:rsidR="00AE12B8" w:rsidRDefault="001B57FB">
      <w:r>
        <w:fldChar w:fldCharType="end"/>
      </w:r>
    </w:p>
    <w:p w:rsidR="00AE12B8" w:rsidRDefault="00263730">
      <w:r>
        <w:br w:type="page"/>
      </w:r>
    </w:p>
    <w:p w:rsidR="00AE12B8" w:rsidRDefault="00263730">
      <w:pPr>
        <w:pStyle w:val="1"/>
      </w:pPr>
      <w:bookmarkStart w:id="1" w:name="_Toc17824801"/>
      <w:r>
        <w:lastRenderedPageBreak/>
        <w:t>1. НАЗНАЧЕНИЕ МОДУЛЯ</w:t>
      </w:r>
      <w:bookmarkEnd w:id="1"/>
    </w:p>
    <w:p w:rsidR="00AE12B8" w:rsidRDefault="00263730">
      <w:pPr>
        <w:pStyle w:val="justifyspacing01indent"/>
      </w:pPr>
      <w:r>
        <w:rPr>
          <w:rStyle w:val="font12"/>
        </w:rPr>
        <w:t xml:space="preserve">Модуль «Методика преподавания спортивных игр» рекомендован для студентов, обучающихся по направлению подготовки: 44.03.01 «Педагогическое образование», Профиль подготовки: «Физическая культура». Адресную группу составляют студенты, обучающиеся на 3,4 курсах данного направления подготовки.  При проектировании программы модуля использовались следующие методологические подходы:  - личностно-ориентированный подход - предполагает организацию образовательного процесса с личной траекторией обучения. Студенты приобретают знания и практические умения, которые формируют у студентов, компетенции (способности к саморазвитию и самосовершенствованию), необходимые для ведения учебных дисциплин по спортивным играм, а также обслуживанию и судейства;  - системный подход рассматривает учебные компоненты модуля в тесной взаимосвязи друг с другом, переносимые на похожие учебные дисциплины и разделы модуля; выявляет единство взаимосвязи всех компонентов педагогической системы (целей, задач, содержания, принципов, форм, методов, условий и требований);  - </w:t>
      </w:r>
      <w:proofErr w:type="spellStart"/>
      <w:r>
        <w:rPr>
          <w:rStyle w:val="font12"/>
        </w:rPr>
        <w:t>деятельностный</w:t>
      </w:r>
      <w:proofErr w:type="spellEnd"/>
      <w:r>
        <w:rPr>
          <w:rStyle w:val="font12"/>
        </w:rPr>
        <w:t xml:space="preserve"> подход – в ходе реализации модуля студент систематизирует полученные знания и умения для применения их в практической деятельности, для ведения учебных занятий, учебно-тренировочного процесса, судейства соревнований по спортивным играм.</w:t>
      </w:r>
    </w:p>
    <w:p w:rsidR="00AE12B8" w:rsidRDefault="00AE12B8">
      <w:pPr>
        <w:pStyle w:val="centerspacing01"/>
        <w:rPr>
          <w:rStyle w:val="font12"/>
        </w:rPr>
      </w:pPr>
    </w:p>
    <w:p w:rsidR="00AE12B8" w:rsidRDefault="00263730">
      <w:pPr>
        <w:pStyle w:val="1"/>
      </w:pPr>
      <w:bookmarkStart w:id="2" w:name="_Toc17824802"/>
      <w:r>
        <w:t>2. ХАРАКТЕРИСТИКА МОДУЛЯ</w:t>
      </w:r>
      <w:bookmarkEnd w:id="2"/>
    </w:p>
    <w:p w:rsidR="00AE12B8" w:rsidRDefault="00263730">
      <w:pPr>
        <w:pStyle w:val="2"/>
      </w:pPr>
      <w:bookmarkStart w:id="3" w:name="_Toc17824803"/>
      <w:r>
        <w:t>2.1. Образовательные цели и задачи</w:t>
      </w:r>
      <w:bookmarkEnd w:id="3"/>
    </w:p>
    <w:p w:rsidR="00AE12B8" w:rsidRDefault="00263730">
      <w:pPr>
        <w:pStyle w:val="justifyspacing01indent"/>
      </w:pPr>
      <w:r>
        <w:rPr>
          <w:rStyle w:val="font12"/>
        </w:rPr>
        <w:t xml:space="preserve">Модуль ставит своей </w:t>
      </w:r>
      <w:r>
        <w:rPr>
          <w:rStyle w:val="font12bold"/>
        </w:rPr>
        <w:t>целью</w:t>
      </w:r>
      <w:proofErr w:type="gramStart"/>
      <w:r>
        <w:rPr>
          <w:rStyle w:val="font12bold"/>
        </w:rPr>
        <w:t xml:space="preserve"> </w:t>
      </w:r>
      <w:r>
        <w:rPr>
          <w:rStyle w:val="font12"/>
        </w:rPr>
        <w:t>:</w:t>
      </w:r>
      <w:proofErr w:type="gramEnd"/>
      <w:r>
        <w:rPr>
          <w:rStyle w:val="font12"/>
        </w:rPr>
        <w:t xml:space="preserve"> Цель модуля – создание условий для формирования профессиональных компетентностей по направлению подготовки 44.03.01 Педагогическое образование. Профиль подготовки физическая культура. В области теории и методики физической культуры формируется профессиональные навыки преподавания спортивных игр в образовательных учреждениях. </w:t>
      </w:r>
    </w:p>
    <w:p w:rsidR="00AE12B8" w:rsidRDefault="00263730">
      <w:pPr>
        <w:pStyle w:val="leftspacing01indent"/>
      </w:pPr>
      <w:r>
        <w:rPr>
          <w:rStyle w:val="font12"/>
        </w:rPr>
        <w:t xml:space="preserve">Для достижения поставленной цели необходимо решить следующие </w:t>
      </w:r>
      <w:r>
        <w:rPr>
          <w:rStyle w:val="font12bold"/>
        </w:rPr>
        <w:t>задачи</w:t>
      </w:r>
      <w:r>
        <w:rPr>
          <w:rStyle w:val="font12"/>
        </w:rPr>
        <w:t xml:space="preserve">: </w:t>
      </w:r>
    </w:p>
    <w:p w:rsidR="00AE12B8" w:rsidRDefault="00263730">
      <w:pPr>
        <w:pStyle w:val="justifyspacing01"/>
      </w:pPr>
      <w:proofErr w:type="gramStart"/>
      <w:r>
        <w:rPr>
          <w:rStyle w:val="font12"/>
        </w:rPr>
        <w:t>1. развивать навыки умения организации и проведения спортивных игр, проведения спортивных соревнований с взаимодействием субъектов образовательного процесса; 2. формированию у студентов умений планирования и ведения документации, организации педагогического процесса с элементами индивидуализации процесса обучения в процессе обучения спортивным играм;  3. формировать у студентов умения и навыки методов обучения спортивным играм школьной программы;</w:t>
      </w:r>
      <w:proofErr w:type="gramEnd"/>
      <w:r>
        <w:rPr>
          <w:rStyle w:val="font12"/>
        </w:rPr>
        <w:t xml:space="preserve"> </w:t>
      </w:r>
      <w:proofErr w:type="gramStart"/>
      <w:r>
        <w:rPr>
          <w:rStyle w:val="font12"/>
        </w:rPr>
        <w:t xml:space="preserve">4. формировать навыки организации и судейства соревнований по спортивным играм; 5. формировать у студентов умения подбора и применения оптимальных средств и методов обучения спортивным играм  спортивной </w:t>
      </w:r>
      <w:r>
        <w:rPr>
          <w:rStyle w:val="font12"/>
        </w:rPr>
        <w:lastRenderedPageBreak/>
        <w:t>тренировки; 6. развивать у студентов основы научных знаний для разработки и применения в научной деятельности; 7. способствовать развитию у студентов готовности к взаимодействию со всеми участниками учебно-воспитательного процесса;</w:t>
      </w:r>
      <w:proofErr w:type="gramEnd"/>
      <w:r>
        <w:rPr>
          <w:rStyle w:val="font12"/>
        </w:rPr>
        <w:t xml:space="preserve"> 8. поддерживать уровень физической подготовки, обеспечивающий образовательную деятельность по спортивным играм. </w:t>
      </w:r>
    </w:p>
    <w:p w:rsidR="00AE12B8" w:rsidRDefault="00AE12B8">
      <w:pPr>
        <w:pStyle w:val="centerspacing01"/>
        <w:rPr>
          <w:rStyle w:val="font12"/>
        </w:rPr>
      </w:pPr>
    </w:p>
    <w:p w:rsidR="00AE12B8" w:rsidRDefault="00263730">
      <w:pPr>
        <w:pStyle w:val="2"/>
      </w:pPr>
      <w:bookmarkStart w:id="4" w:name="_Toc17824804"/>
      <w:r>
        <w:t>2.2. Образовательные результаты (ОР) выпускника</w:t>
      </w:r>
      <w:bookmarkEnd w:id="4"/>
    </w:p>
    <w:tbl>
      <w:tblPr>
        <w:tblStyle w:val="Table"/>
        <w:tblW w:w="0" w:type="auto"/>
        <w:tblInd w:w="0" w:type="dxa"/>
        <w:tblLook w:val="04A0"/>
      </w:tblPr>
      <w:tblGrid>
        <w:gridCol w:w="597"/>
        <w:gridCol w:w="2539"/>
        <w:gridCol w:w="1160"/>
        <w:gridCol w:w="3445"/>
        <w:gridCol w:w="2038"/>
      </w:tblGrid>
      <w:tr w:rsidR="00AE12B8">
        <w:trPr>
          <w:trHeight w:val="500"/>
          <w:tblHeader/>
        </w:trPr>
        <w:tc>
          <w:tcPr>
            <w:tcW w:w="800" w:type="dxa"/>
          </w:tcPr>
          <w:p w:rsidR="00AE12B8" w:rsidRDefault="00263730">
            <w:pPr>
              <w:pStyle w:val="leftspacing0"/>
            </w:pPr>
            <w:r>
              <w:rPr>
                <w:rStyle w:val="font11"/>
              </w:rPr>
              <w:t>Код ОР</w:t>
            </w:r>
          </w:p>
        </w:tc>
        <w:tc>
          <w:tcPr>
            <w:tcW w:w="2700" w:type="dxa"/>
          </w:tcPr>
          <w:p w:rsidR="00AE12B8" w:rsidRDefault="00263730">
            <w:pPr>
              <w:pStyle w:val="leftspacing0"/>
            </w:pPr>
            <w:r>
              <w:rPr>
                <w:rStyle w:val="font11"/>
              </w:rPr>
              <w:t>Содержание образовательных результатов</w:t>
            </w:r>
          </w:p>
        </w:tc>
        <w:tc>
          <w:tcPr>
            <w:tcW w:w="1900" w:type="dxa"/>
          </w:tcPr>
          <w:p w:rsidR="00AE12B8" w:rsidRDefault="00263730">
            <w:pPr>
              <w:pStyle w:val="leftspacing0"/>
            </w:pPr>
            <w:r>
              <w:rPr>
                <w:rStyle w:val="font11"/>
              </w:rPr>
              <w:t>ИДК</w:t>
            </w:r>
          </w:p>
        </w:tc>
        <w:tc>
          <w:tcPr>
            <w:tcW w:w="2700" w:type="dxa"/>
          </w:tcPr>
          <w:p w:rsidR="00AE12B8" w:rsidRDefault="00263730">
            <w:pPr>
              <w:pStyle w:val="leftspacing0"/>
            </w:pPr>
            <w:r>
              <w:rPr>
                <w:rStyle w:val="font11"/>
              </w:rPr>
              <w:t>Методы обучения</w:t>
            </w:r>
          </w:p>
        </w:tc>
        <w:tc>
          <w:tcPr>
            <w:tcW w:w="1900" w:type="dxa"/>
          </w:tcPr>
          <w:p w:rsidR="00AE12B8" w:rsidRDefault="00263730">
            <w:pPr>
              <w:pStyle w:val="leftspacing0"/>
            </w:pPr>
            <w:r>
              <w:rPr>
                <w:rStyle w:val="font11"/>
              </w:rPr>
              <w:t>Средства оценивания  образовательных результатов</w:t>
            </w:r>
          </w:p>
        </w:tc>
      </w:tr>
      <w:tr w:rsidR="00AE12B8">
        <w:tc>
          <w:tcPr>
            <w:tcW w:w="0" w:type="auto"/>
            <w:vMerge w:val="restart"/>
          </w:tcPr>
          <w:p w:rsidR="00AE12B8" w:rsidRDefault="00263730">
            <w:pPr>
              <w:pStyle w:val="leftspacing0"/>
            </w:pPr>
            <w:r>
              <w:rPr>
                <w:rStyle w:val="font11"/>
              </w:rPr>
              <w:t>ОР.1</w:t>
            </w:r>
          </w:p>
        </w:tc>
        <w:tc>
          <w:tcPr>
            <w:tcW w:w="0" w:type="auto"/>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0" w:type="auto"/>
          </w:tcPr>
          <w:p w:rsidR="00AE12B8" w:rsidRDefault="00263730">
            <w:pPr>
              <w:pStyle w:val="leftspacing0"/>
            </w:pPr>
            <w:r>
              <w:rPr>
                <w:rStyle w:val="font11"/>
              </w:rPr>
              <w:t>ПК.1.3.  ОПК.5.1.  ОПК.5.2.  ОПК.5.3.  УК.3.2.</w:t>
            </w:r>
          </w:p>
        </w:tc>
        <w:tc>
          <w:tcPr>
            <w:tcW w:w="0" w:type="auto"/>
          </w:tcPr>
          <w:p w:rsidR="00AE12B8" w:rsidRDefault="00263730" w:rsidP="00DF453D">
            <w:pPr>
              <w:pStyle w:val="leftspacing0"/>
            </w:pPr>
            <w:proofErr w:type="gramStart"/>
            <w:r>
              <w:rPr>
                <w:rStyle w:val="font11"/>
              </w:rPr>
              <w:t>Традиционные</w:t>
            </w:r>
            <w:proofErr w:type="gramEnd"/>
            <w:r>
              <w:rPr>
                <w:rStyle w:val="font11"/>
              </w:rPr>
              <w:t xml:space="preserve"> (</w:t>
            </w:r>
            <w:r w:rsidR="00DF453D">
              <w:rPr>
                <w:rStyle w:val="font11"/>
              </w:rPr>
              <w:t>рассказ, показ, объяснение</w:t>
            </w:r>
            <w:r>
              <w:rPr>
                <w:rStyle w:val="font11"/>
              </w:rPr>
              <w:t>). На лекционных и практических занятиях используются активные и интерактивные методы обучения, среди которых: - интерактивные технологии (работа в группах, разработка конспектов учебных занятий по тематике учебного раздела); - информационно-коммуникативные технологии; - методы самостоятельной работы; - практическая разработка конспектов учебных и учебно-тренировочных занятий.</w:t>
            </w:r>
          </w:p>
        </w:tc>
        <w:tc>
          <w:tcPr>
            <w:tcW w:w="0" w:type="auto"/>
          </w:tcPr>
          <w:p w:rsidR="00AE12B8" w:rsidRDefault="00263730">
            <w:pPr>
              <w:pStyle w:val="leftspacing0"/>
            </w:pPr>
            <w:r>
              <w:rPr>
                <w:rStyle w:val="font11"/>
              </w:rPr>
              <w:t>Практико-ориентированные задания, конспект</w:t>
            </w:r>
          </w:p>
        </w:tc>
      </w:tr>
      <w:tr w:rsidR="00AE12B8">
        <w:tc>
          <w:tcPr>
            <w:tcW w:w="0" w:type="auto"/>
            <w:vMerge w:val="restart"/>
          </w:tcPr>
          <w:p w:rsidR="00AE12B8" w:rsidRDefault="00263730">
            <w:pPr>
              <w:pStyle w:val="leftspacing0"/>
            </w:pPr>
            <w:r>
              <w:rPr>
                <w:rStyle w:val="font11"/>
              </w:rPr>
              <w:t>ОР.2</w:t>
            </w:r>
          </w:p>
        </w:tc>
        <w:tc>
          <w:tcPr>
            <w:tcW w:w="0" w:type="auto"/>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0" w:type="auto"/>
          </w:tcPr>
          <w:p w:rsidR="00AE12B8" w:rsidRDefault="00263730">
            <w:pPr>
              <w:pStyle w:val="leftspacing0"/>
            </w:pPr>
            <w:r>
              <w:rPr>
                <w:rStyle w:val="font11"/>
              </w:rPr>
              <w:t>ОПК.1.2.  ОПК.2.3.</w:t>
            </w:r>
          </w:p>
        </w:tc>
        <w:tc>
          <w:tcPr>
            <w:tcW w:w="0" w:type="auto"/>
          </w:tcPr>
          <w:p w:rsidR="00AE12B8" w:rsidRDefault="00263730">
            <w:pPr>
              <w:pStyle w:val="leftspacing0"/>
            </w:pPr>
            <w:r>
              <w:rPr>
                <w:rStyle w:val="font11"/>
              </w:rPr>
              <w:t>Традиционные (</w:t>
            </w:r>
            <w:r w:rsidR="001331A8">
              <w:rPr>
                <w:rStyle w:val="font11"/>
              </w:rPr>
              <w:t>рассказ, показ, объяснение</w:t>
            </w:r>
            <w:r>
              <w:rPr>
                <w:rStyle w:val="font11"/>
              </w:rPr>
              <w:t xml:space="preserve">). - активные и интерактивные методы: лекция, </w:t>
            </w:r>
            <w:proofErr w:type="spellStart"/>
            <w:r>
              <w:rPr>
                <w:rStyle w:val="font11"/>
              </w:rPr>
              <w:t>видеолекция</w:t>
            </w:r>
            <w:proofErr w:type="spellEnd"/>
            <w:r>
              <w:rPr>
                <w:rStyle w:val="font11"/>
              </w:rPr>
              <w:t xml:space="preserve">, обзор спортивных соревнований; - технологии проблемного обучения; - групповые методы обучения; - информационно-коммуникационные технологии; - методы практической работы; </w:t>
            </w:r>
            <w:proofErr w:type="gramStart"/>
            <w:r>
              <w:rPr>
                <w:rStyle w:val="font11"/>
              </w:rPr>
              <w:t>-р</w:t>
            </w:r>
            <w:proofErr w:type="gramEnd"/>
            <w:r>
              <w:rPr>
                <w:rStyle w:val="font11"/>
              </w:rPr>
              <w:t>азработка учебной документации; - методы самостоятельной работы.</w:t>
            </w:r>
          </w:p>
        </w:tc>
        <w:tc>
          <w:tcPr>
            <w:tcW w:w="0" w:type="auto"/>
          </w:tcPr>
          <w:p w:rsidR="00AE12B8" w:rsidRDefault="00263730">
            <w:pPr>
              <w:pStyle w:val="leftspacing0"/>
              <w:rPr>
                <w:rStyle w:val="font11"/>
              </w:rPr>
            </w:pPr>
            <w:r>
              <w:rPr>
                <w:rStyle w:val="font11"/>
              </w:rPr>
              <w:t>Практико-ориентированные задания</w:t>
            </w:r>
          </w:p>
          <w:p w:rsidR="00DF453D" w:rsidRDefault="00DF453D" w:rsidP="00DF453D">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пульсо-метрии</w:t>
            </w:r>
            <w:proofErr w:type="spellEnd"/>
            <w:r>
              <w:rPr>
                <w:rStyle w:val="font11"/>
              </w:rPr>
              <w:t xml:space="preserve"> </w:t>
            </w:r>
          </w:p>
          <w:p w:rsidR="00DF453D" w:rsidRDefault="00DF453D" w:rsidP="00DF453D">
            <w:pPr>
              <w:pStyle w:val="leftspacing0"/>
            </w:pPr>
            <w:r>
              <w:rPr>
                <w:rStyle w:val="font11"/>
              </w:rPr>
              <w:t>Годовой план, рабочий план и конспекты уроков</w:t>
            </w:r>
          </w:p>
        </w:tc>
      </w:tr>
      <w:tr w:rsidR="00AE12B8">
        <w:tc>
          <w:tcPr>
            <w:tcW w:w="0" w:type="auto"/>
            <w:vMerge w:val="restart"/>
          </w:tcPr>
          <w:p w:rsidR="00AE12B8" w:rsidRDefault="00263730">
            <w:pPr>
              <w:pStyle w:val="leftspacing0"/>
            </w:pPr>
            <w:r>
              <w:rPr>
                <w:rStyle w:val="font11"/>
              </w:rPr>
              <w:t>ОР.3</w:t>
            </w:r>
          </w:p>
        </w:tc>
        <w:tc>
          <w:tcPr>
            <w:tcW w:w="0" w:type="auto"/>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0" w:type="auto"/>
          </w:tcPr>
          <w:p w:rsidR="00AE12B8" w:rsidRDefault="00263730">
            <w:pPr>
              <w:pStyle w:val="leftspacing0"/>
            </w:pPr>
            <w:r>
              <w:rPr>
                <w:rStyle w:val="font11"/>
              </w:rPr>
              <w:t>ПК.1.3.</w:t>
            </w:r>
          </w:p>
        </w:tc>
        <w:tc>
          <w:tcPr>
            <w:tcW w:w="0" w:type="auto"/>
          </w:tcPr>
          <w:p w:rsidR="00AE12B8" w:rsidRDefault="00263730">
            <w:pPr>
              <w:pStyle w:val="leftspacing0"/>
            </w:pPr>
            <w:r>
              <w:rPr>
                <w:rStyle w:val="font11"/>
              </w:rPr>
              <w:t xml:space="preserve">Традиционные (лекция, практическое занятие, семинары судейской работы). - активные и интерактивные методы: лекция, </w:t>
            </w:r>
            <w:proofErr w:type="spellStart"/>
            <w:r>
              <w:rPr>
                <w:rStyle w:val="font11"/>
              </w:rPr>
              <w:t>видеолекция</w:t>
            </w:r>
            <w:proofErr w:type="spellEnd"/>
            <w:r>
              <w:rPr>
                <w:rStyle w:val="font11"/>
              </w:rPr>
              <w:t xml:space="preserve">, обзор спортивных соревнований, изменений в правилах соревнований, содержание школьной программы; - групповые методы обучения; - информационно-коммуникационные технологии; - </w:t>
            </w:r>
            <w:r>
              <w:rPr>
                <w:rStyle w:val="font11"/>
              </w:rPr>
              <w:lastRenderedPageBreak/>
              <w:t xml:space="preserve">методы практической работы; </w:t>
            </w:r>
            <w:proofErr w:type="gramStart"/>
            <w:r>
              <w:rPr>
                <w:rStyle w:val="font11"/>
              </w:rPr>
              <w:t>-р</w:t>
            </w:r>
            <w:proofErr w:type="gramEnd"/>
            <w:r>
              <w:rPr>
                <w:rStyle w:val="font11"/>
              </w:rPr>
              <w:t>азработка учебной документации; - методы самостоятельной работы.</w:t>
            </w:r>
          </w:p>
        </w:tc>
        <w:tc>
          <w:tcPr>
            <w:tcW w:w="0" w:type="auto"/>
          </w:tcPr>
          <w:p w:rsidR="00AE12B8" w:rsidRDefault="00263730">
            <w:pPr>
              <w:pStyle w:val="leftspacing0"/>
              <w:rPr>
                <w:rStyle w:val="font11"/>
              </w:rPr>
            </w:pPr>
            <w:r>
              <w:rPr>
                <w:rStyle w:val="font11"/>
              </w:rPr>
              <w:lastRenderedPageBreak/>
              <w:t>Практико-ориентированные задания</w:t>
            </w:r>
          </w:p>
          <w:p w:rsidR="00DF453D" w:rsidRDefault="00DF453D">
            <w:pPr>
              <w:pStyle w:val="leftspacing0"/>
            </w:pPr>
            <w:r>
              <w:rPr>
                <w:rStyle w:val="font11"/>
              </w:rPr>
              <w:t>Заявка на участие, положение, протокол и программа соревнований</w:t>
            </w:r>
          </w:p>
        </w:tc>
      </w:tr>
    </w:tbl>
    <w:p w:rsidR="00AE12B8" w:rsidRDefault="00AE12B8">
      <w:pPr>
        <w:pStyle w:val="centerspacing01"/>
        <w:rPr>
          <w:rStyle w:val="font12"/>
        </w:rPr>
      </w:pPr>
    </w:p>
    <w:p w:rsidR="00AE12B8" w:rsidRDefault="00263730">
      <w:pPr>
        <w:pStyle w:val="2"/>
      </w:pPr>
      <w:bookmarkStart w:id="5" w:name="_Toc17824805"/>
      <w:r>
        <w:t>2.3. Руководители и преподаватели модуля</w:t>
      </w:r>
      <w:bookmarkEnd w:id="5"/>
    </w:p>
    <w:p w:rsidR="00AE12B8" w:rsidRDefault="00263730">
      <w:pPr>
        <w:pStyle w:val="justifyspacing01"/>
      </w:pPr>
      <w:r>
        <w:rPr>
          <w:rStyle w:val="font12"/>
        </w:rPr>
        <w:t xml:space="preserve">Руководитель:  Жемчуг Ю.С., </w:t>
      </w:r>
      <w:proofErr w:type="spellStart"/>
      <w:r>
        <w:rPr>
          <w:rStyle w:val="font12"/>
        </w:rPr>
        <w:t>к</w:t>
      </w:r>
      <w:proofErr w:type="gramStart"/>
      <w:r>
        <w:rPr>
          <w:rStyle w:val="font12"/>
        </w:rPr>
        <w:t>.п</w:t>
      </w:r>
      <w:proofErr w:type="gramEnd"/>
      <w:r>
        <w:rPr>
          <w:rStyle w:val="font12"/>
        </w:rPr>
        <w:t>ед.наук</w:t>
      </w:r>
      <w:proofErr w:type="spellEnd"/>
      <w:r>
        <w:rPr>
          <w:rStyle w:val="font12"/>
        </w:rPr>
        <w:t xml:space="preserve">, доцент кафедры теоретических основ физической культуры Преподаватели:   Соколов В.В., ст. преподаватель кафедры теоретических основ физической культуры; Мусин О.А., преподаватель кафедры теоретических основ физической культуры; Седов И.А., ст. преподаватель кафедры физической культуры </w:t>
      </w:r>
    </w:p>
    <w:p w:rsidR="00AE12B8" w:rsidRDefault="00AE12B8">
      <w:pPr>
        <w:pStyle w:val="centerspacing01"/>
        <w:rPr>
          <w:rStyle w:val="font12"/>
        </w:rPr>
      </w:pPr>
    </w:p>
    <w:p w:rsidR="00AE12B8" w:rsidRDefault="00263730">
      <w:pPr>
        <w:pStyle w:val="2"/>
      </w:pPr>
      <w:bookmarkStart w:id="6" w:name="_Toc17824806"/>
      <w:r>
        <w:t>2.4. Статус образовательного модуля</w:t>
      </w:r>
      <w:bookmarkEnd w:id="6"/>
    </w:p>
    <w:p w:rsidR="00AE12B8" w:rsidRDefault="00263730">
      <w:pPr>
        <w:pStyle w:val="justifyspacing01"/>
      </w:pPr>
      <w:r>
        <w:rPr>
          <w:rStyle w:val="font12"/>
        </w:rPr>
        <w:t>Модуль «Методика преподавания спортивных игр» использует знания, полученные студентом в ходе изучения предшествующих модулей и дисциплин: «Психолого-педагогические аспекты физкультурно-педагогической и спортивной деятельности», «</w:t>
      </w:r>
      <w:proofErr w:type="gramStart"/>
      <w:r>
        <w:rPr>
          <w:rStyle w:val="font12"/>
        </w:rPr>
        <w:t>Эстетические виды</w:t>
      </w:r>
      <w:proofErr w:type="gramEnd"/>
      <w:r>
        <w:rPr>
          <w:rStyle w:val="font12"/>
        </w:rPr>
        <w:t xml:space="preserve"> спорта», «Научно-методические основы обучения физической культуре»</w:t>
      </w:r>
    </w:p>
    <w:p w:rsidR="00AE12B8" w:rsidRDefault="00AE12B8">
      <w:pPr>
        <w:pStyle w:val="centerspacing01"/>
        <w:rPr>
          <w:rStyle w:val="font12"/>
        </w:rPr>
      </w:pPr>
    </w:p>
    <w:p w:rsidR="00AE12B8" w:rsidRDefault="00263730">
      <w:pPr>
        <w:pStyle w:val="2"/>
      </w:pPr>
      <w:bookmarkStart w:id="7" w:name="_Toc17824807"/>
      <w:r>
        <w:t>2.5. Трудоемкость модуля</w:t>
      </w:r>
      <w:bookmarkEnd w:id="7"/>
    </w:p>
    <w:tbl>
      <w:tblPr>
        <w:tblStyle w:val="Table"/>
        <w:tblW w:w="0" w:type="auto"/>
        <w:tblInd w:w="0" w:type="dxa"/>
        <w:tblLook w:val="04A0"/>
      </w:tblPr>
      <w:tblGrid>
        <w:gridCol w:w="6841"/>
        <w:gridCol w:w="2938"/>
      </w:tblGrid>
      <w:tr w:rsidR="00E16F25" w:rsidTr="00F86904">
        <w:trPr>
          <w:trHeight w:val="300"/>
          <w:tblHeader/>
        </w:trPr>
        <w:tc>
          <w:tcPr>
            <w:tcW w:w="7000" w:type="dxa"/>
          </w:tcPr>
          <w:p w:rsidR="00E16F25" w:rsidRDefault="00E16F25" w:rsidP="00F86904">
            <w:pPr>
              <w:pStyle w:val="centerspacing0"/>
            </w:pPr>
            <w:r>
              <w:rPr>
                <w:rStyle w:val="font12"/>
              </w:rPr>
              <w:t>Трудоемкость модуля</w:t>
            </w:r>
          </w:p>
        </w:tc>
        <w:tc>
          <w:tcPr>
            <w:tcW w:w="3000" w:type="dxa"/>
          </w:tcPr>
          <w:p w:rsidR="00E16F25" w:rsidRDefault="00E16F25" w:rsidP="00F86904">
            <w:pPr>
              <w:pStyle w:val="centerspacing0"/>
            </w:pPr>
            <w:r>
              <w:rPr>
                <w:rStyle w:val="font12"/>
              </w:rPr>
              <w:t>Час</w:t>
            </w:r>
            <w:proofErr w:type="gramStart"/>
            <w:r>
              <w:rPr>
                <w:rStyle w:val="font12"/>
              </w:rPr>
              <w:t>.</w:t>
            </w:r>
            <w:proofErr w:type="gramEnd"/>
            <w:r>
              <w:rPr>
                <w:rStyle w:val="font12"/>
              </w:rPr>
              <w:t>/</w:t>
            </w:r>
            <w:proofErr w:type="spellStart"/>
            <w:proofErr w:type="gramStart"/>
            <w:r>
              <w:rPr>
                <w:rStyle w:val="font12"/>
              </w:rPr>
              <w:t>з</w:t>
            </w:r>
            <w:proofErr w:type="gramEnd"/>
            <w:r>
              <w:rPr>
                <w:rStyle w:val="font12"/>
              </w:rPr>
              <w:t>.е</w:t>
            </w:r>
            <w:proofErr w:type="spellEnd"/>
            <w:r>
              <w:rPr>
                <w:rStyle w:val="font12"/>
              </w:rPr>
              <w:t>.</w:t>
            </w:r>
          </w:p>
        </w:tc>
      </w:tr>
      <w:tr w:rsidR="00E16F25" w:rsidTr="00F86904">
        <w:trPr>
          <w:trHeight w:val="300"/>
        </w:trPr>
        <w:tc>
          <w:tcPr>
            <w:tcW w:w="7000" w:type="dxa"/>
          </w:tcPr>
          <w:p w:rsidR="00E16F25" w:rsidRDefault="00E16F25" w:rsidP="00F86904">
            <w:pPr>
              <w:pStyle w:val="leftspacing0"/>
            </w:pPr>
            <w:r>
              <w:rPr>
                <w:rStyle w:val="font11"/>
              </w:rPr>
              <w:t>Всего</w:t>
            </w:r>
          </w:p>
        </w:tc>
        <w:tc>
          <w:tcPr>
            <w:tcW w:w="3000" w:type="dxa"/>
          </w:tcPr>
          <w:p w:rsidR="00E16F25" w:rsidRDefault="00E16F25" w:rsidP="00F86904">
            <w:pPr>
              <w:pStyle w:val="centerspacing0"/>
            </w:pPr>
            <w:r>
              <w:rPr>
                <w:rStyle w:val="font11"/>
              </w:rPr>
              <w:t>828/23</w:t>
            </w:r>
          </w:p>
        </w:tc>
      </w:tr>
      <w:tr w:rsidR="00E16F25" w:rsidTr="00F86904">
        <w:trPr>
          <w:trHeight w:val="300"/>
        </w:trPr>
        <w:tc>
          <w:tcPr>
            <w:tcW w:w="7000" w:type="dxa"/>
          </w:tcPr>
          <w:p w:rsidR="00E16F25" w:rsidRDefault="00E16F25" w:rsidP="00F86904">
            <w:pPr>
              <w:pStyle w:val="leftspacing0"/>
            </w:pPr>
            <w:r>
              <w:rPr>
                <w:rStyle w:val="font11"/>
              </w:rPr>
              <w:t>в т.ч. контактная работа с преподавателем</w:t>
            </w:r>
          </w:p>
        </w:tc>
        <w:tc>
          <w:tcPr>
            <w:tcW w:w="3000" w:type="dxa"/>
          </w:tcPr>
          <w:p w:rsidR="00E16F25" w:rsidRDefault="00E16F25" w:rsidP="00F86904">
            <w:pPr>
              <w:pStyle w:val="centerspacing0"/>
            </w:pPr>
            <w:r>
              <w:rPr>
                <w:rStyle w:val="font11"/>
              </w:rPr>
              <w:t>68</w:t>
            </w:r>
          </w:p>
        </w:tc>
      </w:tr>
      <w:tr w:rsidR="00E16F25" w:rsidTr="00F86904">
        <w:trPr>
          <w:trHeight w:val="300"/>
        </w:trPr>
        <w:tc>
          <w:tcPr>
            <w:tcW w:w="7000" w:type="dxa"/>
          </w:tcPr>
          <w:p w:rsidR="00E16F25" w:rsidRDefault="00E16F25" w:rsidP="00F86904">
            <w:pPr>
              <w:pStyle w:val="leftspacing0"/>
            </w:pPr>
            <w:r>
              <w:rPr>
                <w:rStyle w:val="font11"/>
              </w:rPr>
              <w:t>в т.ч. самостоятельная работа</w:t>
            </w:r>
          </w:p>
        </w:tc>
        <w:tc>
          <w:tcPr>
            <w:tcW w:w="3000" w:type="dxa"/>
          </w:tcPr>
          <w:p w:rsidR="00E16F25" w:rsidRDefault="00E16F25" w:rsidP="00F86904">
            <w:pPr>
              <w:pStyle w:val="centerspacing0"/>
            </w:pPr>
            <w:r>
              <w:rPr>
                <w:rStyle w:val="font11"/>
              </w:rPr>
              <w:t>734</w:t>
            </w:r>
          </w:p>
        </w:tc>
      </w:tr>
      <w:tr w:rsidR="00E16F25" w:rsidTr="00F86904">
        <w:trPr>
          <w:trHeight w:val="300"/>
        </w:trPr>
        <w:tc>
          <w:tcPr>
            <w:tcW w:w="7000" w:type="dxa"/>
          </w:tcPr>
          <w:p w:rsidR="00E16F25" w:rsidRDefault="00E16F25" w:rsidP="00F86904">
            <w:pPr>
              <w:pStyle w:val="leftspacing0"/>
            </w:pPr>
            <w:r>
              <w:rPr>
                <w:rStyle w:val="font11"/>
              </w:rPr>
              <w:t>итоговая аттестация, недель</w:t>
            </w:r>
          </w:p>
        </w:tc>
        <w:tc>
          <w:tcPr>
            <w:tcW w:w="3000" w:type="dxa"/>
          </w:tcPr>
          <w:p w:rsidR="00E16F25" w:rsidRDefault="00E16F25" w:rsidP="00F86904">
            <w:pPr>
              <w:pStyle w:val="centerspacing0"/>
            </w:pPr>
            <w:r>
              <w:rPr>
                <w:rStyle w:val="font11"/>
              </w:rPr>
              <w:t>26</w:t>
            </w:r>
          </w:p>
        </w:tc>
      </w:tr>
      <w:tr w:rsidR="00E16F25" w:rsidTr="00F86904">
        <w:trPr>
          <w:trHeight w:val="300"/>
        </w:trPr>
        <w:tc>
          <w:tcPr>
            <w:tcW w:w="7000" w:type="dxa"/>
          </w:tcPr>
          <w:p w:rsidR="00E16F25" w:rsidRDefault="00E16F25" w:rsidP="00F86904">
            <w:pPr>
              <w:pStyle w:val="leftspacing0"/>
              <w:rPr>
                <w:rStyle w:val="font11"/>
              </w:rPr>
            </w:pPr>
            <w:proofErr w:type="spellStart"/>
            <w:r>
              <w:rPr>
                <w:rStyle w:val="font11"/>
              </w:rPr>
              <w:t>Перезачтено</w:t>
            </w:r>
            <w:proofErr w:type="spellEnd"/>
            <w:r>
              <w:rPr>
                <w:rStyle w:val="font11"/>
              </w:rPr>
              <w:t xml:space="preserve"> </w:t>
            </w:r>
          </w:p>
        </w:tc>
        <w:tc>
          <w:tcPr>
            <w:tcW w:w="3000" w:type="dxa"/>
          </w:tcPr>
          <w:p w:rsidR="00E16F25" w:rsidRDefault="00E16F25" w:rsidP="00F86904">
            <w:pPr>
              <w:pStyle w:val="centerspacing0"/>
              <w:rPr>
                <w:rStyle w:val="font11"/>
              </w:rPr>
            </w:pPr>
            <w:r>
              <w:rPr>
                <w:rStyle w:val="font11"/>
              </w:rPr>
              <w:t>324</w:t>
            </w:r>
          </w:p>
        </w:tc>
      </w:tr>
    </w:tbl>
    <w:p w:rsidR="00E16F25" w:rsidRDefault="00E16F25">
      <w:pPr>
        <w:pStyle w:val="2"/>
      </w:pPr>
    </w:p>
    <w:p w:rsidR="00AE12B8" w:rsidRDefault="00263730">
      <w:r>
        <w:br w:type="page"/>
      </w:r>
    </w:p>
    <w:p w:rsidR="00AE12B8" w:rsidRDefault="00AE12B8">
      <w:pPr>
        <w:sectPr w:rsidR="00AE12B8">
          <w:footerReference w:type="default" r:id="rId7"/>
          <w:pgSz w:w="11905" w:h="16837"/>
          <w:pgMar w:top="1133" w:right="1133" w:bottom="1133" w:left="1133" w:header="720" w:footer="720" w:gutter="0"/>
          <w:pgNumType w:start="2"/>
          <w:cols w:space="720"/>
        </w:sectPr>
      </w:pPr>
    </w:p>
    <w:p w:rsidR="00AE12B8" w:rsidRDefault="00263730">
      <w:pPr>
        <w:pStyle w:val="1"/>
      </w:pPr>
      <w:bookmarkStart w:id="8" w:name="_Toc17824808"/>
      <w:r>
        <w:lastRenderedPageBreak/>
        <w:t>3. СТРУКТУРА МОДУЛЯ «МЕТОД</w:t>
      </w:r>
      <w:r w:rsidR="00913252">
        <w:t>ИКА ПРЕПОДАВАНИЯ СПОРТИВНЫХ ИГР</w:t>
      </w:r>
      <w:r>
        <w:t>»</w:t>
      </w:r>
      <w:bookmarkEnd w:id="8"/>
    </w:p>
    <w:tbl>
      <w:tblPr>
        <w:tblStyle w:val="Table"/>
        <w:tblW w:w="0" w:type="auto"/>
        <w:tblInd w:w="0" w:type="dxa"/>
        <w:tblLook w:val="04A0"/>
      </w:tblPr>
      <w:tblGrid>
        <w:gridCol w:w="1507"/>
        <w:gridCol w:w="2785"/>
        <w:gridCol w:w="683"/>
        <w:gridCol w:w="1274"/>
        <w:gridCol w:w="1230"/>
        <w:gridCol w:w="1760"/>
        <w:gridCol w:w="1217"/>
        <w:gridCol w:w="1465"/>
        <w:gridCol w:w="1004"/>
        <w:gridCol w:w="1786"/>
      </w:tblGrid>
      <w:tr w:rsidR="00AE12B8" w:rsidTr="00E20EF2">
        <w:trPr>
          <w:trHeight w:val="276"/>
          <w:tblHeader/>
        </w:trPr>
        <w:tc>
          <w:tcPr>
            <w:tcW w:w="1507" w:type="dxa"/>
            <w:vMerge w:val="restart"/>
          </w:tcPr>
          <w:p w:rsidR="00AE12B8" w:rsidRDefault="00263730">
            <w:pPr>
              <w:pStyle w:val="centerspacing0"/>
            </w:pPr>
            <w:r>
              <w:rPr>
                <w:rStyle w:val="font11"/>
              </w:rPr>
              <w:t>Код</w:t>
            </w:r>
          </w:p>
        </w:tc>
        <w:tc>
          <w:tcPr>
            <w:tcW w:w="2746" w:type="dxa"/>
            <w:vMerge w:val="restart"/>
          </w:tcPr>
          <w:p w:rsidR="00AE12B8" w:rsidRDefault="00263730">
            <w:pPr>
              <w:pStyle w:val="centerspacing0"/>
            </w:pPr>
            <w:r>
              <w:rPr>
                <w:rStyle w:val="font11"/>
              </w:rPr>
              <w:t>Дисциплина</w:t>
            </w:r>
          </w:p>
        </w:tc>
        <w:tc>
          <w:tcPr>
            <w:tcW w:w="6180" w:type="dxa"/>
            <w:gridSpan w:val="5"/>
            <w:vMerge w:val="restart"/>
          </w:tcPr>
          <w:p w:rsidR="00AE12B8" w:rsidRDefault="00263730">
            <w:pPr>
              <w:pStyle w:val="centerspacing0"/>
            </w:pPr>
            <w:r>
              <w:rPr>
                <w:rStyle w:val="font11"/>
              </w:rPr>
              <w:t>Трудоемкость (час.)</w:t>
            </w:r>
          </w:p>
        </w:tc>
        <w:tc>
          <w:tcPr>
            <w:tcW w:w="1465" w:type="dxa"/>
            <w:vMerge w:val="restart"/>
          </w:tcPr>
          <w:p w:rsidR="00AE12B8" w:rsidRDefault="00263730">
            <w:pPr>
              <w:pStyle w:val="centerspacing0"/>
            </w:pPr>
            <w:r>
              <w:rPr>
                <w:rStyle w:val="font11"/>
              </w:rPr>
              <w:t>Трудоемкость  (</w:t>
            </w:r>
            <w:proofErr w:type="spellStart"/>
            <w:r>
              <w:rPr>
                <w:rStyle w:val="font11"/>
              </w:rPr>
              <w:t>з.е</w:t>
            </w:r>
            <w:proofErr w:type="spellEnd"/>
            <w:r>
              <w:rPr>
                <w:rStyle w:val="font11"/>
              </w:rPr>
              <w:t>.)</w:t>
            </w:r>
          </w:p>
        </w:tc>
        <w:tc>
          <w:tcPr>
            <w:tcW w:w="1020" w:type="dxa"/>
            <w:vMerge w:val="restart"/>
          </w:tcPr>
          <w:p w:rsidR="00AE12B8" w:rsidRDefault="00263730">
            <w:pPr>
              <w:pStyle w:val="centerspacing0"/>
            </w:pPr>
            <w:r>
              <w:rPr>
                <w:rStyle w:val="font11"/>
              </w:rPr>
              <w:t>Порядок изучения</w:t>
            </w:r>
          </w:p>
        </w:tc>
        <w:tc>
          <w:tcPr>
            <w:tcW w:w="1793" w:type="dxa"/>
            <w:vMerge w:val="restart"/>
          </w:tcPr>
          <w:p w:rsidR="00AE12B8" w:rsidRDefault="00263730">
            <w:pPr>
              <w:pStyle w:val="centerspacing0"/>
            </w:pPr>
            <w:r>
              <w:rPr>
                <w:rStyle w:val="font11"/>
              </w:rPr>
              <w:t>Образовательные результаты (код ОР)</w:t>
            </w:r>
          </w:p>
        </w:tc>
      </w:tr>
      <w:tr w:rsidR="00AE12B8" w:rsidTr="00E20EF2">
        <w:trPr>
          <w:trHeight w:val="517"/>
          <w:tblHeader/>
        </w:trPr>
        <w:tc>
          <w:tcPr>
            <w:tcW w:w="1507" w:type="dxa"/>
            <w:vMerge/>
          </w:tcPr>
          <w:p w:rsidR="00AE12B8" w:rsidRDefault="00AE12B8"/>
        </w:tc>
        <w:tc>
          <w:tcPr>
            <w:tcW w:w="2746" w:type="dxa"/>
            <w:vMerge/>
          </w:tcPr>
          <w:p w:rsidR="00AE12B8" w:rsidRDefault="00AE12B8"/>
        </w:tc>
        <w:tc>
          <w:tcPr>
            <w:tcW w:w="683" w:type="dxa"/>
            <w:vMerge w:val="restart"/>
          </w:tcPr>
          <w:p w:rsidR="00AE12B8" w:rsidRDefault="00263730">
            <w:pPr>
              <w:pStyle w:val="centerspacing0"/>
            </w:pPr>
            <w:r>
              <w:rPr>
                <w:rStyle w:val="font11"/>
              </w:rPr>
              <w:t>Всего</w:t>
            </w:r>
          </w:p>
        </w:tc>
        <w:tc>
          <w:tcPr>
            <w:tcW w:w="2520" w:type="dxa"/>
            <w:gridSpan w:val="2"/>
            <w:vMerge w:val="restart"/>
          </w:tcPr>
          <w:p w:rsidR="00AE12B8" w:rsidRDefault="00263730">
            <w:pPr>
              <w:pStyle w:val="centerspacing0"/>
            </w:pPr>
            <w:r>
              <w:rPr>
                <w:rStyle w:val="font11"/>
              </w:rPr>
              <w:t>Контактная работа</w:t>
            </w:r>
          </w:p>
        </w:tc>
        <w:tc>
          <w:tcPr>
            <w:tcW w:w="1760" w:type="dxa"/>
            <w:vMerge w:val="restart"/>
          </w:tcPr>
          <w:p w:rsidR="00AE12B8" w:rsidRDefault="00263730">
            <w:pPr>
              <w:pStyle w:val="centerspacing0"/>
            </w:pPr>
            <w:r>
              <w:rPr>
                <w:rStyle w:val="font11"/>
              </w:rPr>
              <w:t>Самостоятельная работа</w:t>
            </w:r>
          </w:p>
        </w:tc>
        <w:tc>
          <w:tcPr>
            <w:tcW w:w="1217" w:type="dxa"/>
            <w:vMerge w:val="restart"/>
          </w:tcPr>
          <w:p w:rsidR="00AE12B8" w:rsidRDefault="00263730">
            <w:pPr>
              <w:pStyle w:val="centerspacing0"/>
            </w:pPr>
            <w:r>
              <w:rPr>
                <w:rStyle w:val="font11"/>
              </w:rPr>
              <w:t>Аттестация</w:t>
            </w:r>
          </w:p>
        </w:tc>
        <w:tc>
          <w:tcPr>
            <w:tcW w:w="1465" w:type="dxa"/>
            <w:vMerge/>
          </w:tcPr>
          <w:p w:rsidR="00AE12B8" w:rsidRDefault="00AE12B8"/>
        </w:tc>
        <w:tc>
          <w:tcPr>
            <w:tcW w:w="1020" w:type="dxa"/>
            <w:vMerge/>
          </w:tcPr>
          <w:p w:rsidR="00AE12B8" w:rsidRDefault="00AE12B8"/>
        </w:tc>
        <w:tc>
          <w:tcPr>
            <w:tcW w:w="1793" w:type="dxa"/>
            <w:vMerge/>
          </w:tcPr>
          <w:p w:rsidR="00AE12B8" w:rsidRDefault="00AE12B8"/>
        </w:tc>
      </w:tr>
      <w:tr w:rsidR="00AE12B8" w:rsidTr="00E20EF2">
        <w:trPr>
          <w:trHeight w:val="517"/>
          <w:tblHeader/>
        </w:trPr>
        <w:tc>
          <w:tcPr>
            <w:tcW w:w="1507" w:type="dxa"/>
            <w:vMerge/>
          </w:tcPr>
          <w:p w:rsidR="00AE12B8" w:rsidRDefault="00AE12B8"/>
        </w:tc>
        <w:tc>
          <w:tcPr>
            <w:tcW w:w="2746" w:type="dxa"/>
            <w:vMerge/>
          </w:tcPr>
          <w:p w:rsidR="00AE12B8" w:rsidRDefault="00AE12B8"/>
        </w:tc>
        <w:tc>
          <w:tcPr>
            <w:tcW w:w="683" w:type="dxa"/>
            <w:vMerge/>
          </w:tcPr>
          <w:p w:rsidR="00AE12B8" w:rsidRDefault="00AE12B8"/>
        </w:tc>
        <w:tc>
          <w:tcPr>
            <w:tcW w:w="1281" w:type="dxa"/>
            <w:vMerge w:val="restart"/>
          </w:tcPr>
          <w:p w:rsidR="00AE12B8" w:rsidRDefault="00263730">
            <w:pPr>
              <w:pStyle w:val="centerspacing0"/>
            </w:pPr>
            <w:r>
              <w:rPr>
                <w:rStyle w:val="font11"/>
              </w:rPr>
              <w:t>Аудиторная работа</w:t>
            </w:r>
          </w:p>
        </w:tc>
        <w:tc>
          <w:tcPr>
            <w:tcW w:w="1239" w:type="dxa"/>
            <w:vMerge w:val="restart"/>
          </w:tcPr>
          <w:p w:rsidR="00AE12B8" w:rsidRDefault="00263730">
            <w:pPr>
              <w:pStyle w:val="centerspacing0"/>
            </w:pPr>
            <w:proofErr w:type="gramStart"/>
            <w:r>
              <w:rPr>
                <w:rStyle w:val="font11"/>
              </w:rPr>
              <w:t>Контактная</w:t>
            </w:r>
            <w:proofErr w:type="gramEnd"/>
            <w:r>
              <w:rPr>
                <w:rStyle w:val="font11"/>
              </w:rPr>
              <w:t xml:space="preserve"> СР (в т.ч. в ЭИОС)</w:t>
            </w:r>
          </w:p>
        </w:tc>
        <w:tc>
          <w:tcPr>
            <w:tcW w:w="1760" w:type="dxa"/>
            <w:vMerge/>
          </w:tcPr>
          <w:p w:rsidR="00AE12B8" w:rsidRDefault="00AE12B8"/>
        </w:tc>
        <w:tc>
          <w:tcPr>
            <w:tcW w:w="1217" w:type="dxa"/>
            <w:vMerge/>
          </w:tcPr>
          <w:p w:rsidR="00AE12B8" w:rsidRDefault="00AE12B8"/>
        </w:tc>
        <w:tc>
          <w:tcPr>
            <w:tcW w:w="1465" w:type="dxa"/>
            <w:vMerge/>
          </w:tcPr>
          <w:p w:rsidR="00AE12B8" w:rsidRDefault="00AE12B8"/>
        </w:tc>
        <w:tc>
          <w:tcPr>
            <w:tcW w:w="1020" w:type="dxa"/>
            <w:vMerge/>
          </w:tcPr>
          <w:p w:rsidR="00AE12B8" w:rsidRDefault="00AE12B8"/>
        </w:tc>
        <w:tc>
          <w:tcPr>
            <w:tcW w:w="1793" w:type="dxa"/>
            <w:vMerge/>
          </w:tcPr>
          <w:p w:rsidR="00AE12B8" w:rsidRDefault="00AE12B8"/>
        </w:tc>
      </w:tr>
      <w:tr w:rsidR="00AE12B8">
        <w:trPr>
          <w:trHeight w:val="276"/>
        </w:trPr>
        <w:tc>
          <w:tcPr>
            <w:tcW w:w="0" w:type="auto"/>
            <w:gridSpan w:val="10"/>
            <w:vMerge w:val="restart"/>
          </w:tcPr>
          <w:p w:rsidR="00AE12B8" w:rsidRDefault="00263730">
            <w:pPr>
              <w:pStyle w:val="leftspacing0"/>
            </w:pPr>
            <w:r>
              <w:rPr>
                <w:rStyle w:val="font11"/>
              </w:rPr>
              <w:t>1. ДИСЦИПЛИНЫ ОБЯЗАТЕЛЬНЫЕ ДЛЯ ИЗУЧЕНИЯ</w:t>
            </w:r>
          </w:p>
        </w:tc>
      </w:tr>
      <w:tr w:rsidR="00AE12B8">
        <w:trPr>
          <w:trHeight w:val="276"/>
          <w:tblHeader/>
        </w:trPr>
        <w:tc>
          <w:tcPr>
            <w:tcW w:w="0" w:type="auto"/>
            <w:vMerge w:val="restart"/>
          </w:tcPr>
          <w:p w:rsidR="00AE12B8" w:rsidRDefault="00263730">
            <w:pPr>
              <w:pStyle w:val="centerspacing0"/>
            </w:pPr>
            <w:r>
              <w:rPr>
                <w:rStyle w:val="font11"/>
              </w:rPr>
              <w:t>К.М.10.01</w:t>
            </w:r>
          </w:p>
        </w:tc>
        <w:tc>
          <w:tcPr>
            <w:tcW w:w="0" w:type="auto"/>
            <w:vMerge w:val="restart"/>
          </w:tcPr>
          <w:p w:rsidR="00AE12B8" w:rsidRDefault="00263730">
            <w:pPr>
              <w:pStyle w:val="centerspacing0"/>
            </w:pPr>
            <w:r>
              <w:rPr>
                <w:rStyle w:val="font11"/>
              </w:rPr>
              <w:t>Гандбол и методика преподавания</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64</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1.1.1 </w:t>
            </w:r>
          </w:p>
          <w:p w:rsidR="000407E0" w:rsidRDefault="00263730">
            <w:pPr>
              <w:pStyle w:val="centerspacing0"/>
              <w:rPr>
                <w:rStyle w:val="font11"/>
              </w:rPr>
            </w:pPr>
            <w:r>
              <w:rPr>
                <w:rStyle w:val="font11"/>
              </w:rPr>
              <w:t xml:space="preserve">ОР. 2.1.1 </w:t>
            </w:r>
          </w:p>
          <w:p w:rsidR="00AE12B8" w:rsidRDefault="00263730">
            <w:pPr>
              <w:pStyle w:val="centerspacing0"/>
            </w:pPr>
            <w:r>
              <w:rPr>
                <w:rStyle w:val="font11"/>
              </w:rPr>
              <w:t>ОР 3.1.1</w:t>
            </w:r>
          </w:p>
        </w:tc>
      </w:tr>
      <w:tr w:rsidR="00AE12B8">
        <w:trPr>
          <w:trHeight w:val="276"/>
          <w:tblHeader/>
        </w:trPr>
        <w:tc>
          <w:tcPr>
            <w:tcW w:w="0" w:type="auto"/>
            <w:vMerge w:val="restart"/>
          </w:tcPr>
          <w:p w:rsidR="00AE12B8" w:rsidRDefault="00263730">
            <w:pPr>
              <w:pStyle w:val="centerspacing0"/>
            </w:pPr>
            <w:r>
              <w:rPr>
                <w:rStyle w:val="font11"/>
              </w:rPr>
              <w:t>К.М.10.02</w:t>
            </w:r>
          </w:p>
        </w:tc>
        <w:tc>
          <w:tcPr>
            <w:tcW w:w="0" w:type="auto"/>
            <w:vMerge w:val="restart"/>
          </w:tcPr>
          <w:p w:rsidR="00AE12B8" w:rsidRDefault="00263730">
            <w:pPr>
              <w:pStyle w:val="centerspacing0"/>
            </w:pPr>
            <w:proofErr w:type="spellStart"/>
            <w:r>
              <w:rPr>
                <w:rStyle w:val="font11"/>
              </w:rPr>
              <w:t>Флорбол</w:t>
            </w:r>
            <w:proofErr w:type="spellEnd"/>
            <w:r>
              <w:rPr>
                <w:rStyle w:val="font11"/>
              </w:rPr>
              <w:t xml:space="preserve"> и методика преподавания</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64</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1.2.1 </w:t>
            </w:r>
          </w:p>
          <w:p w:rsidR="000407E0" w:rsidRDefault="00263730">
            <w:pPr>
              <w:pStyle w:val="centerspacing0"/>
              <w:rPr>
                <w:rStyle w:val="font11"/>
              </w:rPr>
            </w:pPr>
            <w:r>
              <w:rPr>
                <w:rStyle w:val="font11"/>
              </w:rPr>
              <w:t xml:space="preserve">ОР 2.2.1 </w:t>
            </w:r>
          </w:p>
          <w:p w:rsidR="00AE12B8" w:rsidRDefault="00263730">
            <w:pPr>
              <w:pStyle w:val="centerspacing0"/>
            </w:pPr>
            <w:r>
              <w:rPr>
                <w:rStyle w:val="font11"/>
              </w:rPr>
              <w:t xml:space="preserve">ОР 3.2.1  </w:t>
            </w:r>
          </w:p>
        </w:tc>
      </w:tr>
      <w:tr w:rsidR="00AE12B8">
        <w:trPr>
          <w:trHeight w:val="276"/>
          <w:tblHeader/>
        </w:trPr>
        <w:tc>
          <w:tcPr>
            <w:tcW w:w="0" w:type="auto"/>
            <w:vMerge w:val="restart"/>
          </w:tcPr>
          <w:p w:rsidR="00AE12B8" w:rsidRDefault="00263730">
            <w:pPr>
              <w:pStyle w:val="centerspacing0"/>
            </w:pPr>
            <w:r>
              <w:rPr>
                <w:rStyle w:val="font11"/>
              </w:rPr>
              <w:t>К.М.10.03</w:t>
            </w:r>
          </w:p>
        </w:tc>
        <w:tc>
          <w:tcPr>
            <w:tcW w:w="0" w:type="auto"/>
            <w:vMerge w:val="restart"/>
          </w:tcPr>
          <w:p w:rsidR="00AE12B8" w:rsidRDefault="00263730">
            <w:pPr>
              <w:pStyle w:val="centerspacing0"/>
            </w:pPr>
            <w:r>
              <w:rPr>
                <w:rStyle w:val="font11"/>
              </w:rPr>
              <w:t>Методика преподавания баскетбола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10</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53</w:t>
            </w:r>
          </w:p>
        </w:tc>
        <w:tc>
          <w:tcPr>
            <w:tcW w:w="0" w:type="auto"/>
            <w:vMerge w:val="restart"/>
          </w:tcPr>
          <w:p w:rsidR="00AE12B8" w:rsidRDefault="00263730">
            <w:pPr>
              <w:pStyle w:val="centerspacing0"/>
            </w:pPr>
            <w:r>
              <w:rPr>
                <w:rStyle w:val="font11"/>
              </w:rPr>
              <w:t>9</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 xml:space="preserve">ОР 1.3.1 </w:t>
            </w:r>
          </w:p>
          <w:p w:rsidR="000407E0" w:rsidRDefault="00263730">
            <w:pPr>
              <w:pStyle w:val="centerspacing0"/>
              <w:rPr>
                <w:rStyle w:val="font11"/>
              </w:rPr>
            </w:pPr>
            <w:r>
              <w:rPr>
                <w:rStyle w:val="font11"/>
              </w:rPr>
              <w:t xml:space="preserve">ОР 2.3.1 </w:t>
            </w:r>
          </w:p>
          <w:p w:rsidR="00AE12B8" w:rsidRDefault="00263730">
            <w:pPr>
              <w:pStyle w:val="centerspacing0"/>
            </w:pPr>
            <w:r>
              <w:rPr>
                <w:rStyle w:val="font11"/>
              </w:rPr>
              <w:t xml:space="preserve">ОР 3.3.1 </w:t>
            </w:r>
          </w:p>
        </w:tc>
      </w:tr>
      <w:tr w:rsidR="00AE12B8">
        <w:trPr>
          <w:trHeight w:val="276"/>
          <w:tblHeader/>
        </w:trPr>
        <w:tc>
          <w:tcPr>
            <w:tcW w:w="0" w:type="auto"/>
            <w:vMerge w:val="restart"/>
          </w:tcPr>
          <w:p w:rsidR="00AE12B8" w:rsidRDefault="00263730">
            <w:pPr>
              <w:pStyle w:val="centerspacing0"/>
            </w:pPr>
            <w:r>
              <w:rPr>
                <w:rStyle w:val="font11"/>
              </w:rPr>
              <w:t>К.М.10.04</w:t>
            </w:r>
          </w:p>
        </w:tc>
        <w:tc>
          <w:tcPr>
            <w:tcW w:w="0" w:type="auto"/>
            <w:vMerge w:val="restart"/>
          </w:tcPr>
          <w:p w:rsidR="00AE12B8" w:rsidRDefault="00263730">
            <w:pPr>
              <w:pStyle w:val="centerspacing0"/>
            </w:pPr>
            <w:r>
              <w:rPr>
                <w:rStyle w:val="font11"/>
              </w:rPr>
              <w:t>Методика преподавания волейбола</w:t>
            </w:r>
            <w:r>
              <w:rPr>
                <w:rStyle w:val="font11"/>
              </w:rPr>
              <w:tab/>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55</w:t>
            </w:r>
          </w:p>
        </w:tc>
        <w:tc>
          <w:tcPr>
            <w:tcW w:w="0" w:type="auto"/>
            <w:vMerge w:val="restart"/>
          </w:tcPr>
          <w:p w:rsidR="00AE12B8" w:rsidRDefault="00263730">
            <w:pPr>
              <w:pStyle w:val="centerspacing0"/>
            </w:pPr>
            <w:r>
              <w:rPr>
                <w:rStyle w:val="font11"/>
              </w:rPr>
              <w:t>9</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 xml:space="preserve">ОР 1.4.1 </w:t>
            </w:r>
          </w:p>
          <w:p w:rsidR="000407E0" w:rsidRDefault="00263730">
            <w:pPr>
              <w:pStyle w:val="centerspacing0"/>
              <w:rPr>
                <w:rStyle w:val="font11"/>
              </w:rPr>
            </w:pPr>
            <w:r>
              <w:rPr>
                <w:rStyle w:val="font11"/>
              </w:rPr>
              <w:t xml:space="preserve">ОР 2.4.1 </w:t>
            </w:r>
          </w:p>
          <w:p w:rsidR="00AE12B8" w:rsidRDefault="00263730">
            <w:pPr>
              <w:pStyle w:val="centerspacing0"/>
            </w:pPr>
            <w:r>
              <w:rPr>
                <w:rStyle w:val="font11"/>
              </w:rPr>
              <w:t xml:space="preserve">ОР 3.4.1  </w:t>
            </w:r>
          </w:p>
        </w:tc>
      </w:tr>
      <w:tr w:rsidR="00AE12B8">
        <w:trPr>
          <w:trHeight w:val="276"/>
          <w:tblHeader/>
        </w:trPr>
        <w:tc>
          <w:tcPr>
            <w:tcW w:w="0" w:type="auto"/>
            <w:vMerge w:val="restart"/>
          </w:tcPr>
          <w:p w:rsidR="00AE12B8" w:rsidRDefault="00263730">
            <w:pPr>
              <w:pStyle w:val="centerspacing0"/>
            </w:pPr>
            <w:r>
              <w:rPr>
                <w:rStyle w:val="font11"/>
              </w:rPr>
              <w:t>К.М.10.05</w:t>
            </w:r>
          </w:p>
        </w:tc>
        <w:tc>
          <w:tcPr>
            <w:tcW w:w="0" w:type="auto"/>
            <w:vMerge w:val="restart"/>
          </w:tcPr>
          <w:p w:rsidR="00AE12B8" w:rsidRDefault="00263730">
            <w:pPr>
              <w:pStyle w:val="centerspacing0"/>
            </w:pPr>
            <w:r>
              <w:rPr>
                <w:rStyle w:val="font11"/>
              </w:rPr>
              <w:t>Методика преподавания футбола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3</w:t>
            </w:r>
          </w:p>
        </w:tc>
        <w:tc>
          <w:tcPr>
            <w:tcW w:w="0" w:type="auto"/>
            <w:vMerge w:val="restart"/>
          </w:tcPr>
          <w:p w:rsidR="000407E0" w:rsidRDefault="00263730">
            <w:pPr>
              <w:pStyle w:val="centerspacing0"/>
              <w:rPr>
                <w:rStyle w:val="font11"/>
              </w:rPr>
            </w:pPr>
            <w:r>
              <w:rPr>
                <w:rStyle w:val="font11"/>
              </w:rPr>
              <w:t>ОР 1.5.1</w:t>
            </w:r>
          </w:p>
          <w:p w:rsidR="000407E0" w:rsidRDefault="00263730">
            <w:pPr>
              <w:pStyle w:val="centerspacing0"/>
              <w:rPr>
                <w:rStyle w:val="font11"/>
              </w:rPr>
            </w:pPr>
            <w:r>
              <w:rPr>
                <w:rStyle w:val="font11"/>
              </w:rPr>
              <w:t xml:space="preserve"> ОР 2.5.1 </w:t>
            </w:r>
          </w:p>
          <w:p w:rsidR="00AE12B8" w:rsidRDefault="00263730">
            <w:pPr>
              <w:pStyle w:val="centerspacing0"/>
            </w:pPr>
            <w:r>
              <w:rPr>
                <w:rStyle w:val="font11"/>
              </w:rPr>
              <w:t xml:space="preserve">ОР 3.5.1 </w:t>
            </w:r>
          </w:p>
        </w:tc>
      </w:tr>
      <w:tr w:rsidR="00AE12B8">
        <w:trPr>
          <w:trHeight w:val="276"/>
          <w:tblHeader/>
        </w:trPr>
        <w:tc>
          <w:tcPr>
            <w:tcW w:w="0" w:type="auto"/>
            <w:vMerge w:val="restart"/>
          </w:tcPr>
          <w:p w:rsidR="00AE12B8" w:rsidRDefault="00263730">
            <w:pPr>
              <w:pStyle w:val="centerspacing0"/>
            </w:pPr>
            <w:r>
              <w:rPr>
                <w:rStyle w:val="font11"/>
              </w:rPr>
              <w:t>К.М.10.06</w:t>
            </w:r>
          </w:p>
        </w:tc>
        <w:tc>
          <w:tcPr>
            <w:tcW w:w="0" w:type="auto"/>
            <w:vMerge w:val="restart"/>
          </w:tcPr>
          <w:p w:rsidR="00AE12B8" w:rsidRDefault="00263730">
            <w:pPr>
              <w:pStyle w:val="centerspacing0"/>
            </w:pPr>
            <w:r>
              <w:rPr>
                <w:rStyle w:val="font11"/>
              </w:rPr>
              <w:t>Учебное событие. Спартакиада</w:t>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12</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 xml:space="preserve">ОР 3.6.1 </w:t>
            </w:r>
          </w:p>
        </w:tc>
      </w:tr>
      <w:tr w:rsidR="00AE12B8">
        <w:trPr>
          <w:trHeight w:val="276"/>
          <w:tblHeader/>
        </w:trPr>
        <w:tc>
          <w:tcPr>
            <w:tcW w:w="0" w:type="auto"/>
            <w:vMerge w:val="restart"/>
          </w:tcPr>
          <w:p w:rsidR="00AE12B8" w:rsidRDefault="00263730">
            <w:pPr>
              <w:pStyle w:val="centerspacing0"/>
            </w:pPr>
            <w:r>
              <w:rPr>
                <w:rStyle w:val="font11"/>
              </w:rPr>
              <w:t>К.М.10.07</w:t>
            </w:r>
          </w:p>
        </w:tc>
        <w:tc>
          <w:tcPr>
            <w:tcW w:w="0" w:type="auto"/>
            <w:vMerge w:val="restart"/>
          </w:tcPr>
          <w:p w:rsidR="00AE12B8" w:rsidRDefault="00AC3B11">
            <w:pPr>
              <w:pStyle w:val="centerspacing0"/>
            </w:pPr>
            <w:r>
              <w:rPr>
                <w:rStyle w:val="font11"/>
              </w:rPr>
              <w:t>Теоретические основы</w:t>
            </w:r>
            <w:r w:rsidR="00263730">
              <w:rPr>
                <w:rStyle w:val="font11"/>
              </w:rPr>
              <w:t xml:space="preserve"> преподавания хоккея</w:t>
            </w:r>
            <w:r w:rsidR="00263730">
              <w:rPr>
                <w:rStyle w:val="font11"/>
              </w:rPr>
              <w:tab/>
            </w:r>
          </w:p>
        </w:tc>
        <w:tc>
          <w:tcPr>
            <w:tcW w:w="0" w:type="auto"/>
            <w:vMerge w:val="restart"/>
          </w:tcPr>
          <w:p w:rsidR="00AE12B8" w:rsidRDefault="00263730">
            <w:pPr>
              <w:pStyle w:val="centerspacing0"/>
            </w:pPr>
            <w:r>
              <w:rPr>
                <w:rStyle w:val="font11"/>
              </w:rPr>
              <w:t>72</w:t>
            </w:r>
          </w:p>
        </w:tc>
        <w:tc>
          <w:tcPr>
            <w:tcW w:w="0" w:type="auto"/>
            <w:vMerge w:val="restart"/>
          </w:tcPr>
          <w:p w:rsidR="00AE12B8" w:rsidRDefault="00263730">
            <w:pPr>
              <w:pStyle w:val="centerspacing0"/>
            </w:pPr>
            <w:r>
              <w:rPr>
                <w:rStyle w:val="font11"/>
              </w:rPr>
              <w:t>8</w:t>
            </w:r>
          </w:p>
        </w:tc>
        <w:tc>
          <w:tcPr>
            <w:tcW w:w="0" w:type="auto"/>
            <w:vMerge w:val="restart"/>
          </w:tcPr>
          <w:p w:rsidR="00AE12B8" w:rsidRDefault="00263730">
            <w:pPr>
              <w:pStyle w:val="centerspacing0"/>
            </w:pPr>
            <w:r>
              <w:rPr>
                <w:rStyle w:val="font11"/>
              </w:rPr>
              <w:t>0</w:t>
            </w:r>
          </w:p>
        </w:tc>
        <w:tc>
          <w:tcPr>
            <w:tcW w:w="0" w:type="auto"/>
            <w:vMerge w:val="restart"/>
          </w:tcPr>
          <w:p w:rsidR="00AE12B8" w:rsidRDefault="00263730">
            <w:pPr>
              <w:pStyle w:val="centerspacing0"/>
            </w:pPr>
            <w:r>
              <w:rPr>
                <w:rStyle w:val="font11"/>
              </w:rPr>
              <w:t>60</w:t>
            </w:r>
          </w:p>
        </w:tc>
        <w:tc>
          <w:tcPr>
            <w:tcW w:w="0" w:type="auto"/>
            <w:vMerge w:val="restart"/>
          </w:tcPr>
          <w:p w:rsidR="00AE12B8" w:rsidRDefault="00263730">
            <w:pPr>
              <w:pStyle w:val="centerspacing0"/>
            </w:pPr>
            <w:r>
              <w:rPr>
                <w:rStyle w:val="font11"/>
              </w:rPr>
              <w:t>4</w:t>
            </w:r>
          </w:p>
        </w:tc>
        <w:tc>
          <w:tcPr>
            <w:tcW w:w="0" w:type="auto"/>
            <w:vMerge w:val="restart"/>
          </w:tcPr>
          <w:p w:rsidR="00AE12B8" w:rsidRDefault="00263730">
            <w:pPr>
              <w:pStyle w:val="centerspacing0"/>
            </w:pPr>
            <w:r>
              <w:rPr>
                <w:rStyle w:val="font11"/>
              </w:rPr>
              <w:t>2</w:t>
            </w:r>
          </w:p>
        </w:tc>
        <w:tc>
          <w:tcPr>
            <w:tcW w:w="0" w:type="auto"/>
            <w:vMerge w:val="restart"/>
          </w:tcPr>
          <w:p w:rsidR="00AE12B8" w:rsidRDefault="00263730">
            <w:pPr>
              <w:pStyle w:val="centerspacing0"/>
            </w:pPr>
            <w:r>
              <w:rPr>
                <w:rStyle w:val="font11"/>
              </w:rPr>
              <w:t>4</w:t>
            </w:r>
          </w:p>
        </w:tc>
        <w:tc>
          <w:tcPr>
            <w:tcW w:w="0" w:type="auto"/>
            <w:vMerge w:val="restart"/>
          </w:tcPr>
          <w:p w:rsidR="000407E0" w:rsidRDefault="00263730">
            <w:pPr>
              <w:pStyle w:val="centerspacing0"/>
              <w:rPr>
                <w:rStyle w:val="font11"/>
              </w:rPr>
            </w:pPr>
            <w:r>
              <w:rPr>
                <w:rStyle w:val="font11"/>
              </w:rPr>
              <w:t xml:space="preserve">ОР 1.7.1 </w:t>
            </w:r>
          </w:p>
          <w:p w:rsidR="000407E0" w:rsidRDefault="00263730">
            <w:pPr>
              <w:pStyle w:val="centerspacing0"/>
              <w:rPr>
                <w:rStyle w:val="font11"/>
              </w:rPr>
            </w:pPr>
            <w:r>
              <w:rPr>
                <w:rStyle w:val="font11"/>
              </w:rPr>
              <w:t xml:space="preserve">ОР 2.7.1 </w:t>
            </w:r>
          </w:p>
          <w:p w:rsidR="00AE12B8" w:rsidRDefault="00263730">
            <w:pPr>
              <w:pStyle w:val="centerspacing0"/>
            </w:pPr>
            <w:r>
              <w:rPr>
                <w:rStyle w:val="font11"/>
              </w:rPr>
              <w:t xml:space="preserve">ОР 3.7.1  </w:t>
            </w:r>
          </w:p>
        </w:tc>
      </w:tr>
      <w:tr w:rsidR="00AE12B8">
        <w:trPr>
          <w:trHeight w:val="276"/>
        </w:trPr>
        <w:tc>
          <w:tcPr>
            <w:tcW w:w="0" w:type="auto"/>
            <w:gridSpan w:val="10"/>
            <w:vMerge w:val="restart"/>
          </w:tcPr>
          <w:p w:rsidR="00AE12B8" w:rsidRDefault="00263730">
            <w:pPr>
              <w:pStyle w:val="leftspacing0"/>
            </w:pPr>
            <w:r>
              <w:rPr>
                <w:rStyle w:val="font11"/>
              </w:rPr>
              <w:t>2. ДИСЦИПЛИНЫ ПО ВЫБОРУ</w:t>
            </w:r>
          </w:p>
        </w:tc>
      </w:tr>
      <w:tr w:rsidR="00AE12B8">
        <w:trPr>
          <w:trHeight w:val="276"/>
        </w:trPr>
        <w:tc>
          <w:tcPr>
            <w:tcW w:w="0" w:type="auto"/>
            <w:gridSpan w:val="10"/>
            <w:vMerge w:val="restart"/>
          </w:tcPr>
          <w:p w:rsidR="00AE12B8" w:rsidRDefault="00263730">
            <w:pPr>
              <w:pStyle w:val="leftspacing0"/>
            </w:pPr>
            <w:r>
              <w:rPr>
                <w:rStyle w:val="font11"/>
              </w:rPr>
              <w:lastRenderedPageBreak/>
              <w:t>3. ПРАКТИКА</w:t>
            </w:r>
          </w:p>
        </w:tc>
      </w:tr>
      <w:tr w:rsidR="00E20EF2">
        <w:trPr>
          <w:trHeight w:val="276"/>
          <w:tblHeader/>
        </w:trPr>
        <w:tc>
          <w:tcPr>
            <w:tcW w:w="0" w:type="auto"/>
            <w:vMerge w:val="restart"/>
          </w:tcPr>
          <w:p w:rsidR="00E20EF2" w:rsidRDefault="00E20EF2" w:rsidP="00E20EF2">
            <w:pPr>
              <w:pStyle w:val="centerspacing0"/>
            </w:pPr>
            <w:r w:rsidRPr="0010354A">
              <w:t>К.М.10.09(П)</w:t>
            </w:r>
          </w:p>
        </w:tc>
        <w:tc>
          <w:tcPr>
            <w:tcW w:w="0" w:type="auto"/>
            <w:vMerge w:val="restart"/>
          </w:tcPr>
          <w:p w:rsidR="00E20EF2" w:rsidRDefault="00E20EF2">
            <w:pPr>
              <w:pStyle w:val="centerspacing0"/>
            </w:pPr>
            <w:r>
              <w:rPr>
                <w:rStyle w:val="font11"/>
              </w:rPr>
              <w:t>Производственная практика  (педагогическая)</w:t>
            </w:r>
          </w:p>
        </w:tc>
        <w:tc>
          <w:tcPr>
            <w:tcW w:w="0" w:type="auto"/>
            <w:vMerge w:val="restart"/>
          </w:tcPr>
          <w:p w:rsidR="00E20EF2" w:rsidRDefault="00E20EF2">
            <w:pPr>
              <w:pStyle w:val="centerspacing0"/>
            </w:pPr>
            <w:r>
              <w:rPr>
                <w:rStyle w:val="font11"/>
              </w:rPr>
              <w:t>318</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318</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9</w:t>
            </w:r>
          </w:p>
        </w:tc>
        <w:tc>
          <w:tcPr>
            <w:tcW w:w="0" w:type="auto"/>
            <w:vMerge w:val="restart"/>
          </w:tcPr>
          <w:p w:rsidR="00E20EF2" w:rsidRDefault="00E20EF2">
            <w:pPr>
              <w:pStyle w:val="centerspacing0"/>
            </w:pPr>
            <w:r>
              <w:rPr>
                <w:rStyle w:val="font11"/>
              </w:rPr>
              <w:t>4</w:t>
            </w:r>
          </w:p>
        </w:tc>
        <w:tc>
          <w:tcPr>
            <w:tcW w:w="0" w:type="auto"/>
            <w:vMerge w:val="restart"/>
          </w:tcPr>
          <w:p w:rsidR="00E20EF2" w:rsidRDefault="00E20EF2">
            <w:pPr>
              <w:pStyle w:val="centerspacing0"/>
              <w:rPr>
                <w:rStyle w:val="font11"/>
              </w:rPr>
            </w:pPr>
            <w:r>
              <w:rPr>
                <w:rStyle w:val="font11"/>
              </w:rPr>
              <w:t xml:space="preserve">ОР </w:t>
            </w:r>
            <w:r w:rsidR="002C0F57">
              <w:rPr>
                <w:rStyle w:val="font11"/>
              </w:rPr>
              <w:t>2</w:t>
            </w:r>
            <w:r>
              <w:rPr>
                <w:rStyle w:val="font11"/>
              </w:rPr>
              <w:t xml:space="preserve">.9.1 </w:t>
            </w:r>
          </w:p>
          <w:p w:rsidR="00E20EF2" w:rsidRDefault="00E20EF2" w:rsidP="002C0F57">
            <w:pPr>
              <w:pStyle w:val="centerspacing0"/>
            </w:pPr>
            <w:r>
              <w:rPr>
                <w:rStyle w:val="font11"/>
              </w:rPr>
              <w:t xml:space="preserve">ОР </w:t>
            </w:r>
            <w:r w:rsidR="002C0F57">
              <w:rPr>
                <w:rStyle w:val="font11"/>
              </w:rPr>
              <w:t>3</w:t>
            </w:r>
            <w:r>
              <w:rPr>
                <w:rStyle w:val="font11"/>
              </w:rPr>
              <w:t xml:space="preserve">.9.1 </w:t>
            </w:r>
          </w:p>
        </w:tc>
      </w:tr>
      <w:tr w:rsidR="00E20EF2">
        <w:trPr>
          <w:trHeight w:val="276"/>
        </w:trPr>
        <w:tc>
          <w:tcPr>
            <w:tcW w:w="0" w:type="auto"/>
            <w:gridSpan w:val="10"/>
            <w:vMerge w:val="restart"/>
          </w:tcPr>
          <w:p w:rsidR="00E20EF2" w:rsidRDefault="00E20EF2">
            <w:pPr>
              <w:pStyle w:val="leftspacing0"/>
            </w:pPr>
            <w:r>
              <w:rPr>
                <w:rStyle w:val="font11"/>
              </w:rPr>
              <w:t>4. АТТЕСТАЦИЯ</w:t>
            </w:r>
          </w:p>
        </w:tc>
      </w:tr>
      <w:tr w:rsidR="00E20EF2">
        <w:trPr>
          <w:trHeight w:val="276"/>
          <w:tblHeader/>
        </w:trPr>
        <w:tc>
          <w:tcPr>
            <w:tcW w:w="0" w:type="auto"/>
            <w:vMerge w:val="restart"/>
          </w:tcPr>
          <w:p w:rsidR="00E20EF2" w:rsidRDefault="00E20EF2" w:rsidP="00E20EF2">
            <w:pPr>
              <w:pStyle w:val="centerspacing0"/>
            </w:pPr>
            <w:r>
              <w:t>К.М.10.08</w:t>
            </w:r>
            <w:r w:rsidRPr="0010354A">
              <w:t>(</w:t>
            </w:r>
            <w:r>
              <w:t>К</w:t>
            </w:r>
            <w:r w:rsidRPr="0010354A">
              <w:t>)</w:t>
            </w:r>
          </w:p>
        </w:tc>
        <w:tc>
          <w:tcPr>
            <w:tcW w:w="0" w:type="auto"/>
            <w:vMerge w:val="restart"/>
          </w:tcPr>
          <w:p w:rsidR="00E20EF2" w:rsidRDefault="00E20EF2">
            <w:pPr>
              <w:pStyle w:val="centerspacing0"/>
            </w:pPr>
            <w:r>
              <w:rPr>
                <w:rStyle w:val="font11"/>
              </w:rPr>
              <w:t>Экзамены по модулю "Методика преподавания спортивных игр "</w:t>
            </w:r>
            <w:r>
              <w:rPr>
                <w:rStyle w:val="font11"/>
              </w:rPr>
              <w:tab/>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p>
        </w:tc>
        <w:tc>
          <w:tcPr>
            <w:tcW w:w="0" w:type="auto"/>
            <w:vMerge w:val="restart"/>
          </w:tcPr>
          <w:p w:rsidR="00E20EF2" w:rsidRDefault="00E20EF2">
            <w:pPr>
              <w:pStyle w:val="centerspacing0"/>
            </w:pPr>
            <w:r>
              <w:rPr>
                <w:rStyle w:val="font11"/>
              </w:rPr>
              <w:t>0</w:t>
            </w:r>
          </w:p>
        </w:tc>
        <w:tc>
          <w:tcPr>
            <w:tcW w:w="0" w:type="auto"/>
            <w:vMerge w:val="restart"/>
          </w:tcPr>
          <w:p w:rsidR="00E20EF2" w:rsidRDefault="00E20EF2">
            <w:pPr>
              <w:pStyle w:val="centerspacing0"/>
            </w:pPr>
            <w:r>
              <w:rPr>
                <w:rStyle w:val="font11"/>
              </w:rPr>
              <w:t>4</w:t>
            </w:r>
          </w:p>
        </w:tc>
        <w:tc>
          <w:tcPr>
            <w:tcW w:w="0" w:type="auto"/>
            <w:vMerge w:val="restart"/>
          </w:tcPr>
          <w:p w:rsidR="00E20EF2" w:rsidRDefault="00E20EF2">
            <w:pPr>
              <w:pStyle w:val="centerspacing0"/>
            </w:pPr>
          </w:p>
        </w:tc>
      </w:tr>
    </w:tbl>
    <w:p w:rsidR="00AE12B8" w:rsidRDefault="00AE12B8">
      <w:pPr>
        <w:sectPr w:rsidR="00AE12B8">
          <w:pgSz w:w="16837" w:h="11905" w:orient="landscape"/>
          <w:pgMar w:top="1133" w:right="1133" w:bottom="1133" w:left="1133" w:header="720" w:footer="720" w:gutter="0"/>
          <w:cols w:space="720"/>
        </w:sectPr>
      </w:pPr>
    </w:p>
    <w:p w:rsidR="00AE12B8" w:rsidRDefault="00263730">
      <w:pPr>
        <w:pStyle w:val="1"/>
      </w:pPr>
      <w:bookmarkStart w:id="9" w:name="_Toc17824809"/>
      <w:r>
        <w:lastRenderedPageBreak/>
        <w:t xml:space="preserve">4. МЕТОДИЧЕСКИЕ УКАЗАНИЯ ДЛЯ </w:t>
      </w:r>
      <w:proofErr w:type="gramStart"/>
      <w:r>
        <w:t>ОБУЧАЮЩИХСЯ</w:t>
      </w:r>
      <w:proofErr w:type="gramEnd"/>
      <w:r>
        <w:t xml:space="preserve"> ПО ОСВОЕНИЮ МОДУЛЯ</w:t>
      </w:r>
      <w:bookmarkEnd w:id="9"/>
    </w:p>
    <w:p w:rsidR="00AE12B8" w:rsidRDefault="00263730" w:rsidP="009A3EEE">
      <w:pPr>
        <w:pStyle w:val="justifyspacing01indent"/>
        <w:spacing w:line="240" w:lineRule="auto"/>
        <w:ind w:firstLine="709"/>
      </w:pPr>
      <w:r>
        <w:rPr>
          <w:rStyle w:val="font12"/>
        </w:rPr>
        <w:t xml:space="preserve">Модуль «Методика преподавания спортивных игр» составлен в соответствии с требованиями ФГОС и профессионального стандарта. Данный модуль опирается на базовые знания студентов в области физической культуры и спорта, полученные в общеобразовательной школе и на учебных занятиях предшествующих курсу по спортивным играм. Данный модуль закладывает методические основы для работы в общеобразовательных учреждениях, а также в учреждениях дополнительного образования при обучении спортивным играм. В данном модуле, студент разрабатывает учебную документацию, организует и проводит часть учебного занятия по разделу «спортивные игры», разрабатывает средства обучения и тренировки. В ходе проведения урока по спортивным играм, студенты изучают правила соревнований и получают судейскую практику. В этой связи модуль "Методика преподавания спортивных игр" носит выраженную практическую направленность.  Модуль «Методика преподавания спортивных игр» разработан для студентов факультета физической культуры для формирования компетентности в области физического воспитания, спорта. Полученные знания и умения в ходе освоения модуля позволят реализовывать учебные и воспитательные цели в разделах спортивных игр как раздела учебной программы и спортивной тренировки. Модуль позволяет приобрести навыки обслуживания соревнований по спортивным играм, а также судейства и работы секретариата. Структура модуля изучает основные разделы спортивных игр школьной программы, и позволяет эффективно вести учебный, воспитательный и тренировочный процесс. Модуль и его компоненты формирует базовые знания и умения студента для ведения уроков и тренировок в изученных спортивных играх, интегрировано формирует умение обслуживать соревнования по спортивным играм в качестве судьи.  Усвоение содержания модуля "Методика преподавания спортивных игр" организуется с преобладанием самостоятельной работы студентов, при этом используются и другие формы обучения - интерактивное обучение, обучение с использованием электронных курсов, </w:t>
      </w:r>
      <w:proofErr w:type="spellStart"/>
      <w:r>
        <w:rPr>
          <w:rStyle w:val="font12"/>
        </w:rPr>
        <w:t>видеолекции</w:t>
      </w:r>
      <w:proofErr w:type="spellEnd"/>
      <w:r>
        <w:rPr>
          <w:rStyle w:val="font12"/>
        </w:rPr>
        <w:t xml:space="preserve">, обзоры спортивных соревнований, предметное обучение учебной дисциплине физическая культура в </w:t>
      </w:r>
      <w:proofErr w:type="gramStart"/>
      <w:r>
        <w:rPr>
          <w:rStyle w:val="font12"/>
        </w:rPr>
        <w:t>школе раздел</w:t>
      </w:r>
      <w:proofErr w:type="gramEnd"/>
      <w:r>
        <w:rPr>
          <w:rStyle w:val="font12"/>
        </w:rPr>
        <w:t xml:space="preserve"> спортивные игры.  Модуль «Методика преподавания спортивных игр» предусматривает активную внеаудиторную и самостоятельную работу студентов, организацию и проведению соревнований по спортивным играм различного уровня.  Теоретический раздел изучается в ходе </w:t>
      </w:r>
      <w:proofErr w:type="spellStart"/>
      <w:r>
        <w:rPr>
          <w:rStyle w:val="font12"/>
        </w:rPr>
        <w:t>видеолекций</w:t>
      </w:r>
      <w:proofErr w:type="spellEnd"/>
      <w:r>
        <w:rPr>
          <w:rStyle w:val="font12"/>
        </w:rPr>
        <w:t>, интерактивных лекций, электронной образовательной среды и самостоятельной работы студента.  Практическая часть реализуется на учебных занятиях в большом спортивном зале, а также других спортивных комплексах и площадках в ходе контактной работы.  В ходе изучения модуля осуществляется систематических контроль усвоения студентами учебного материала, а также контрольные точки по каждому разделу спортивных игр.</w:t>
      </w:r>
    </w:p>
    <w:p w:rsidR="00AE12B8" w:rsidRDefault="00263730">
      <w:r>
        <w:br w:type="page"/>
      </w:r>
    </w:p>
    <w:p w:rsidR="00AE12B8" w:rsidRDefault="00263730">
      <w:pPr>
        <w:pStyle w:val="1"/>
      </w:pPr>
      <w:bookmarkStart w:id="10" w:name="_Toc17824810"/>
      <w:r>
        <w:lastRenderedPageBreak/>
        <w:t>5. ПРОГРАММЫ ДИСЦИПЛИН МОДУЛЯ</w:t>
      </w:r>
      <w:bookmarkEnd w:id="10"/>
    </w:p>
    <w:p w:rsidR="00AE12B8" w:rsidRDefault="00263730">
      <w:pPr>
        <w:pStyle w:val="2"/>
      </w:pPr>
      <w:bookmarkStart w:id="11" w:name="_Toc17824811"/>
      <w:r>
        <w:t>5.1. Программа дисциплины «Гандбол и методика преподавания»</w:t>
      </w:r>
      <w:bookmarkEnd w:id="11"/>
    </w:p>
    <w:p w:rsidR="00AE12B8" w:rsidRDefault="00AE12B8">
      <w:pPr>
        <w:pStyle w:val="centerspacing01"/>
        <w:rPr>
          <w:rStyle w:val="font12"/>
        </w:rPr>
      </w:pPr>
    </w:p>
    <w:p w:rsidR="00AE12B8" w:rsidRDefault="00263730">
      <w:pPr>
        <w:pStyle w:val="3"/>
      </w:pPr>
      <w:bookmarkStart w:id="12" w:name="_Toc12"/>
      <w:r>
        <w:t>1. Пояснительная записка</w:t>
      </w:r>
      <w:bookmarkEnd w:id="12"/>
    </w:p>
    <w:p w:rsidR="00AE12B8" w:rsidRDefault="00263730">
      <w:pPr>
        <w:pStyle w:val="justifyspacing01indent"/>
      </w:pPr>
      <w:r>
        <w:rPr>
          <w:rStyle w:val="font12"/>
        </w:rPr>
        <w:t xml:space="preserve">Учебная программа дисциплины «Гандбол и методика преподавания»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«Гандбол и методика преподавания» имеет большое практическое значение для студентов данного направления в связи с тем, что гандбол является одним из массовых видов спорта и средства гандбола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гандболу, что формирует компетентность будущего выпускника. </w:t>
      </w:r>
    </w:p>
    <w:p w:rsidR="00AE12B8" w:rsidRDefault="00263730">
      <w:pPr>
        <w:pStyle w:val="3"/>
      </w:pPr>
      <w:bookmarkStart w:id="13" w:name="_Toc13"/>
      <w:r>
        <w:t>2. Место в структуре модуля</w:t>
      </w:r>
      <w:bookmarkEnd w:id="13"/>
    </w:p>
    <w:p w:rsidR="00AE12B8" w:rsidRDefault="00263730">
      <w:pPr>
        <w:pStyle w:val="justifyspacing01indent"/>
      </w:pPr>
      <w:r>
        <w:rPr>
          <w:rStyle w:val="font12"/>
        </w:rPr>
        <w:t>Дисциплина «Гандбол и методика преподавания»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гандболу.</w:t>
      </w:r>
    </w:p>
    <w:p w:rsidR="00AE12B8" w:rsidRDefault="00263730">
      <w:pPr>
        <w:pStyle w:val="3"/>
      </w:pPr>
      <w:bookmarkStart w:id="14" w:name="_Toc14"/>
      <w:r>
        <w:t>3. Цели и задачи</w:t>
      </w:r>
      <w:bookmarkEnd w:id="14"/>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гандбола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xml:space="preserve">- сформировать у студентов систему знаний, составляющих основу современной теории и методики гандбола, на уровне, соответствующем специальности; - обеспечить овладение студентами методики обучения техническими и тактическими приемами в гандболе, необходимыми в профессиональной деятельности педагога по физической культуре;  - сформировать навыки судейства и проведения соревнований по гандболу. </w:t>
      </w:r>
    </w:p>
    <w:p w:rsidR="00AE12B8" w:rsidRDefault="00AE12B8">
      <w:pPr>
        <w:pStyle w:val="centerspacing0"/>
        <w:rPr>
          <w:rStyle w:val="font12"/>
        </w:rPr>
      </w:pPr>
    </w:p>
    <w:p w:rsidR="00AE12B8" w:rsidRDefault="00263730">
      <w:pPr>
        <w:pStyle w:val="3"/>
      </w:pPr>
      <w:bookmarkStart w:id="15" w:name="_Toc15"/>
      <w:r>
        <w:t>4. Образовательные результаты</w:t>
      </w:r>
      <w:bookmarkEnd w:id="15"/>
    </w:p>
    <w:tbl>
      <w:tblPr>
        <w:tblStyle w:val="Table"/>
        <w:tblW w:w="0" w:type="auto"/>
        <w:tblInd w:w="0" w:type="dxa"/>
        <w:tblLook w:val="04A0"/>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w:t>
            </w:r>
            <w:r>
              <w:rPr>
                <w:rStyle w:val="font11"/>
              </w:rPr>
              <w:lastRenderedPageBreak/>
              <w:t xml:space="preserve">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lastRenderedPageBreak/>
              <w:t>ОР. 1.1.1</w:t>
            </w:r>
          </w:p>
        </w:tc>
        <w:tc>
          <w:tcPr>
            <w:tcW w:w="2050" w:type="dxa"/>
          </w:tcPr>
          <w:p w:rsidR="00AE12B8" w:rsidRDefault="00263730">
            <w:pPr>
              <w:pStyle w:val="leftspacing0"/>
            </w:pPr>
            <w:r>
              <w:rPr>
                <w:rStyle w:val="font11"/>
              </w:rPr>
              <w:t xml:space="preserve">Демонстрирует умение разрабатывать тренировочный </w:t>
            </w:r>
            <w:r>
              <w:rPr>
                <w:rStyle w:val="font11"/>
              </w:rPr>
              <w:lastRenderedPageBreak/>
              <w:t>план, разрабатывать учебную программу по избранному виду спорта</w:t>
            </w:r>
          </w:p>
        </w:tc>
        <w:tc>
          <w:tcPr>
            <w:tcW w:w="2050" w:type="dxa"/>
          </w:tcPr>
          <w:p w:rsidR="00AE12B8" w:rsidRDefault="00263730">
            <w:pPr>
              <w:pStyle w:val="leftspacing0"/>
            </w:pPr>
            <w:r>
              <w:rPr>
                <w:rStyle w:val="font11"/>
              </w:rPr>
              <w:lastRenderedPageBreak/>
              <w:t xml:space="preserve">ПК.1.3. ОПК.5.1.  ОПК.5.2.  ОПК.5.3.  </w:t>
            </w:r>
            <w:r>
              <w:rPr>
                <w:rStyle w:val="font11"/>
              </w:rPr>
              <w:lastRenderedPageBreak/>
              <w:t>УК.3.2.</w:t>
            </w:r>
          </w:p>
        </w:tc>
        <w:tc>
          <w:tcPr>
            <w:tcW w:w="2050" w:type="dxa"/>
          </w:tcPr>
          <w:p w:rsidR="00AE12B8" w:rsidRDefault="00263730">
            <w:pPr>
              <w:pStyle w:val="leftspacing0"/>
            </w:pPr>
            <w:r>
              <w:rPr>
                <w:rStyle w:val="font11"/>
              </w:rPr>
              <w:lastRenderedPageBreak/>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lastRenderedPageBreak/>
              <w:t>ОР.2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2.1.1</w:t>
            </w:r>
          </w:p>
        </w:tc>
        <w:tc>
          <w:tcPr>
            <w:tcW w:w="2050" w:type="dxa"/>
          </w:tcPr>
          <w:p w:rsidR="00AE12B8" w:rsidRDefault="00263730">
            <w:pPr>
              <w:pStyle w:val="leftspacing0"/>
            </w:pPr>
            <w:r>
              <w:rPr>
                <w:rStyle w:val="font11"/>
              </w:rPr>
              <w:t>Демонстрирует технические и тактические навыки гандбола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3.1.1</w:t>
            </w:r>
          </w:p>
        </w:tc>
        <w:tc>
          <w:tcPr>
            <w:tcW w:w="2050" w:type="dxa"/>
          </w:tcPr>
          <w:p w:rsidR="00AE12B8" w:rsidRDefault="00263730">
            <w:pPr>
              <w:pStyle w:val="leftspacing0"/>
            </w:pPr>
            <w:r>
              <w:rPr>
                <w:rStyle w:val="font11"/>
              </w:rPr>
              <w:t>Демонстрирует умение обслуживать 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6" w:name="_Toc16"/>
      <w:r>
        <w:t>5. Содержание дисциплины</w:t>
      </w:r>
      <w:bookmarkEnd w:id="16"/>
    </w:p>
    <w:p w:rsidR="00AE12B8" w:rsidRDefault="00263730">
      <w:pPr>
        <w:pStyle w:val="4"/>
      </w:pPr>
      <w:bookmarkStart w:id="17" w:name="_Toc17"/>
      <w:r>
        <w:t>5.1. Тематический план</w:t>
      </w:r>
      <w:bookmarkEnd w:id="17"/>
    </w:p>
    <w:tbl>
      <w:tblPr>
        <w:tblStyle w:val="Table"/>
        <w:tblW w:w="0" w:type="auto"/>
        <w:tblInd w:w="0" w:type="dxa"/>
        <w:tblLook w:val="04A0"/>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 xml:space="preserve">Раздел 1. Гандбол в системе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10</w:t>
            </w:r>
          </w:p>
        </w:tc>
      </w:tr>
      <w:tr w:rsidR="00AE12B8">
        <w:trPr>
          <w:trHeight w:val="500"/>
        </w:trPr>
        <w:tc>
          <w:tcPr>
            <w:tcW w:w="3500" w:type="dxa"/>
          </w:tcPr>
          <w:p w:rsidR="00AE12B8" w:rsidRDefault="00263730">
            <w:pPr>
              <w:pStyle w:val="leftspacing0"/>
            </w:pPr>
            <w:r>
              <w:rPr>
                <w:rStyle w:val="font11"/>
              </w:rPr>
              <w:t xml:space="preserve">Тема 1.1. Учебно-тренировочные занятия «Гандбол» в различных звеньях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гандболу.</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bold"/>
              </w:rPr>
              <w:lastRenderedPageBreak/>
              <w:t>Раздел 2. Методика обучения техническим и тактическим элементам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14</w:t>
            </w:r>
          </w:p>
        </w:tc>
      </w:tr>
      <w:tr w:rsidR="00AE12B8">
        <w:trPr>
          <w:trHeight w:val="500"/>
        </w:trPr>
        <w:tc>
          <w:tcPr>
            <w:tcW w:w="3500" w:type="dxa"/>
          </w:tcPr>
          <w:p w:rsidR="00AE12B8" w:rsidRDefault="00263730">
            <w:pPr>
              <w:pStyle w:val="leftspacing0"/>
            </w:pPr>
            <w:r>
              <w:rPr>
                <w:rStyle w:val="font11"/>
              </w:rPr>
              <w:t>Тема 2.1. Технические элементы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
              </w:rPr>
              <w:t>Тема 2.2. Тактические элементы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гандболу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44</w:t>
            </w:r>
          </w:p>
        </w:tc>
        <w:tc>
          <w:tcPr>
            <w:tcW w:w="1850" w:type="dxa"/>
          </w:tcPr>
          <w:p w:rsidR="00AE12B8" w:rsidRDefault="00263730">
            <w:pPr>
              <w:pStyle w:val="leftspacing0"/>
            </w:pPr>
            <w:r>
              <w:rPr>
                <w:rStyle w:val="font11bold"/>
              </w:rPr>
              <w:t>48</w:t>
            </w:r>
          </w:p>
        </w:tc>
      </w:tr>
      <w:tr w:rsidR="00AE12B8">
        <w:trPr>
          <w:trHeight w:val="500"/>
        </w:trPr>
        <w:tc>
          <w:tcPr>
            <w:tcW w:w="3500" w:type="dxa"/>
          </w:tcPr>
          <w:p w:rsidR="00AE12B8" w:rsidRDefault="00263730">
            <w:pPr>
              <w:pStyle w:val="leftspacing0"/>
            </w:pPr>
            <w:r>
              <w:rPr>
                <w:rStyle w:val="font11"/>
              </w:rPr>
              <w:t>Тема 3.1. Правила гандбола.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4</w:t>
            </w:r>
          </w:p>
        </w:tc>
        <w:tc>
          <w:tcPr>
            <w:tcW w:w="1850" w:type="dxa"/>
          </w:tcPr>
          <w:p w:rsidR="00AE12B8" w:rsidRDefault="00263730">
            <w:pPr>
              <w:pStyle w:val="leftspacing0"/>
            </w:pPr>
            <w:r>
              <w:rPr>
                <w:rStyle w:val="font11"/>
              </w:rPr>
              <w:t>6</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64</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18" w:name="_Toc18"/>
      <w:r>
        <w:t>5.2. Методы обучения</w:t>
      </w:r>
      <w:bookmarkEnd w:id="18"/>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w:t>
      </w:r>
      <w:r w:rsidR="001331A8" w:rsidRPr="001331A8">
        <w:t>На лекционных и практических занятиях используются активные и интерактивные методы обучения, среди которых: - интерактивные технологии (работа в группах, разработка конспектов учебных занятий по тематике учебного раздела); - информационно-коммуникативные технологии; - методы самостоятельной работы; - практическая разработка конспектов учебных и учебно-тренировочных занятий</w:t>
      </w:r>
      <w:r>
        <w:rPr>
          <w:rStyle w:val="font12"/>
        </w:rPr>
        <w:t xml:space="preserve">. </w:t>
      </w:r>
    </w:p>
    <w:p w:rsidR="001331A8" w:rsidRDefault="001331A8">
      <w:pPr>
        <w:pStyle w:val="3"/>
      </w:pPr>
      <w:bookmarkStart w:id="19" w:name="_Toc19"/>
    </w:p>
    <w:p w:rsidR="00AE12B8" w:rsidRDefault="00263730">
      <w:pPr>
        <w:pStyle w:val="3"/>
      </w:pPr>
      <w:r>
        <w:t>6. Технологическая карта дисциплины</w:t>
      </w:r>
      <w:bookmarkEnd w:id="19"/>
    </w:p>
    <w:p w:rsidR="00AE12B8" w:rsidRDefault="00263730">
      <w:pPr>
        <w:pStyle w:val="4"/>
      </w:pPr>
      <w:bookmarkStart w:id="20" w:name="_Toc20"/>
      <w:r>
        <w:t>6.1. Рейтинг-план</w:t>
      </w:r>
      <w:bookmarkEnd w:id="20"/>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1.1.1</w:t>
            </w:r>
          </w:p>
        </w:tc>
        <w:tc>
          <w:tcPr>
            <w:tcW w:w="1950" w:type="dxa"/>
            <w:vMerge w:val="restart"/>
          </w:tcPr>
          <w:p w:rsidR="00AE12B8" w:rsidRDefault="00263730">
            <w:pPr>
              <w:pStyle w:val="leftspacing0"/>
            </w:pPr>
            <w:r>
              <w:rPr>
                <w:rStyle w:val="font11"/>
              </w:rPr>
              <w:t>разработка конспекта обучения элементов гандбола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2</w:t>
            </w:r>
          </w:p>
        </w:tc>
        <w:tc>
          <w:tcPr>
            <w:tcW w:w="1950" w:type="dxa"/>
            <w:vMerge w:val="restart"/>
          </w:tcPr>
          <w:p w:rsidR="00AE12B8" w:rsidRDefault="00263730">
            <w:pPr>
              <w:pStyle w:val="leftspacing0"/>
            </w:pPr>
            <w:r>
              <w:rPr>
                <w:rStyle w:val="font11"/>
              </w:rPr>
              <w:t>ОР. 2.1.1</w:t>
            </w:r>
          </w:p>
        </w:tc>
        <w:tc>
          <w:tcPr>
            <w:tcW w:w="1950" w:type="dxa"/>
            <w:vMerge w:val="restart"/>
          </w:tcPr>
          <w:p w:rsidR="00AE12B8" w:rsidRDefault="00263730">
            <w:pPr>
              <w:pStyle w:val="leftspacing0"/>
            </w:pPr>
            <w:r>
              <w:rPr>
                <w:rStyle w:val="font11"/>
              </w:rPr>
              <w:t>обучение техническим и тактическим элементам гандбола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3.1.1</w:t>
            </w:r>
          </w:p>
        </w:tc>
        <w:tc>
          <w:tcPr>
            <w:tcW w:w="1950" w:type="dxa"/>
            <w:vMerge w:val="restart"/>
          </w:tcPr>
          <w:p w:rsidR="00AE12B8" w:rsidRDefault="00263730">
            <w:pPr>
              <w:pStyle w:val="leftspacing0"/>
            </w:pPr>
            <w:r>
              <w:rPr>
                <w:rStyle w:val="font11"/>
              </w:rPr>
              <w:t>Судейство соревнований по гандболу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21" w:name="_Toc21"/>
      <w:r>
        <w:t>7. Учебно-методическое и информационное обеспечение дисциплины</w:t>
      </w:r>
      <w:bookmarkEnd w:id="21"/>
    </w:p>
    <w:p w:rsidR="00AE12B8" w:rsidRDefault="00263730">
      <w:pPr>
        <w:pStyle w:val="4"/>
      </w:pPr>
      <w:bookmarkStart w:id="22" w:name="_Toc22"/>
      <w:r>
        <w:t>7.1. Основная литература</w:t>
      </w:r>
      <w:bookmarkEnd w:id="22"/>
    </w:p>
    <w:p w:rsidR="00AE12B8" w:rsidRDefault="00263730">
      <w:pPr>
        <w:pStyle w:val="justifyspacing01"/>
      </w:pPr>
      <w:r>
        <w:rPr>
          <w:rStyle w:val="font12"/>
        </w:rPr>
        <w:t xml:space="preserve">1. Кириченко В. Ф., </w:t>
      </w:r>
      <w:proofErr w:type="spellStart"/>
      <w:r>
        <w:rPr>
          <w:rStyle w:val="font12"/>
        </w:rPr>
        <w:t>Гераськин</w:t>
      </w:r>
      <w:proofErr w:type="spellEnd"/>
      <w:r>
        <w:rPr>
          <w:rStyle w:val="font12"/>
        </w:rPr>
        <w:t xml:space="preserve"> А. А., Сокур Б. П., Юрина О. В. Гандбол</w:t>
      </w:r>
      <w:proofErr w:type="gramStart"/>
      <w:r>
        <w:rPr>
          <w:rStyle w:val="font12"/>
        </w:rPr>
        <w:t>.</w:t>
      </w:r>
      <w:proofErr w:type="gramEnd"/>
      <w:r>
        <w:rPr>
          <w:rStyle w:val="font12"/>
        </w:rPr>
        <w:t xml:space="preserve"> </w:t>
      </w:r>
      <w:proofErr w:type="gramStart"/>
      <w:r>
        <w:rPr>
          <w:rStyle w:val="font12"/>
        </w:rPr>
        <w:t>у</w:t>
      </w:r>
      <w:proofErr w:type="gramEnd"/>
      <w:r>
        <w:rPr>
          <w:rStyle w:val="font12"/>
        </w:rPr>
        <w:t xml:space="preserve">чебное пособие. Омск: Издательство </w:t>
      </w:r>
      <w:proofErr w:type="spellStart"/>
      <w:r>
        <w:rPr>
          <w:rStyle w:val="font12"/>
        </w:rPr>
        <w:t>СибГУФК</w:t>
      </w:r>
      <w:proofErr w:type="spellEnd"/>
      <w:r>
        <w:rPr>
          <w:rStyle w:val="font12"/>
        </w:rPr>
        <w:t xml:space="preserve"> 2014г. 164 с.  http://biblioclub.ru/index.php?page=book&amp;id=429338  2. Игнатьева В. Я. Теория и методика гандбола учебник. Москва: Спорт 2016г. 328 с. http://biblioclub.ru/index.php?page=book&amp;id=454242  </w:t>
      </w:r>
    </w:p>
    <w:p w:rsidR="00AE12B8" w:rsidRDefault="00AE12B8">
      <w:pPr>
        <w:pStyle w:val="centerspacing01"/>
        <w:rPr>
          <w:rStyle w:val="font12"/>
        </w:rPr>
      </w:pPr>
    </w:p>
    <w:p w:rsidR="00AE12B8" w:rsidRDefault="00263730">
      <w:pPr>
        <w:pStyle w:val="4"/>
      </w:pPr>
      <w:bookmarkStart w:id="23" w:name="_Toc23"/>
      <w:r>
        <w:t>7.2. Дополнительная литература</w:t>
      </w:r>
      <w:bookmarkEnd w:id="23"/>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Игнатьева В. Я., Игнатьев А. В., Игнатьев А. А. Средства подготовки игроков в гандбол учебное пособие. Москва: Спорт 2015г. 160 с. http://biblioclub.ru/index.php?page=book&amp;id=430424  3.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Директ-Медиа</w:t>
      </w:r>
      <w:proofErr w:type="spellEnd"/>
      <w:r>
        <w:rPr>
          <w:rStyle w:val="font12"/>
        </w:rPr>
        <w:t xml:space="preserve"> 2015г. 97 с. http://biblioclub.ru/index.php?page=book&amp;id=426469  4. Барчуков И. С., Назаров Ю. Н., </w:t>
      </w:r>
      <w:proofErr w:type="spellStart"/>
      <w:r>
        <w:rPr>
          <w:rStyle w:val="font12"/>
        </w:rPr>
        <w:t>Кикоть</w:t>
      </w:r>
      <w:proofErr w:type="spellEnd"/>
      <w:r>
        <w:rPr>
          <w:rStyle w:val="font12"/>
        </w:rPr>
        <w:t xml:space="preserve"> </w:t>
      </w:r>
      <w:r>
        <w:rPr>
          <w:rStyle w:val="font12"/>
        </w:rPr>
        <w:lastRenderedPageBreak/>
        <w:t xml:space="preserve">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w:t>
      </w:r>
    </w:p>
    <w:p w:rsidR="00AE12B8" w:rsidRDefault="00AE12B8">
      <w:pPr>
        <w:pStyle w:val="centerspacing01"/>
        <w:rPr>
          <w:rStyle w:val="font12"/>
        </w:rPr>
      </w:pPr>
    </w:p>
    <w:p w:rsidR="00AE12B8" w:rsidRDefault="00263730">
      <w:pPr>
        <w:pStyle w:val="4"/>
      </w:pPr>
      <w:bookmarkStart w:id="24" w:name="_Toc24"/>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24"/>
    </w:p>
    <w:p w:rsidR="00AE12B8" w:rsidRDefault="00263730">
      <w:pPr>
        <w:pStyle w:val="justifyspacing01"/>
      </w:pPr>
      <w:r>
        <w:rPr>
          <w:rStyle w:val="font12"/>
        </w:rPr>
        <w:t>1. Характеристики гандбола как средства физического воспитания. http://studbooks.net/1869902/pedagogika/harakteristika_gandbola_sredstva_fizicheskogo_vospitaniya  2.Организация занятия гандбола в школе. https://vuzlit.ru/725707/organizatsiya_zanyatiy_gandbolu_shkole  3. Гандбол, тактические упражнения. https://www.youtube.com/watch?v=hlSZLJ9C-o8</w:t>
      </w:r>
    </w:p>
    <w:p w:rsidR="00AE12B8" w:rsidRDefault="00AE12B8">
      <w:pPr>
        <w:pStyle w:val="centerspacing01"/>
        <w:rPr>
          <w:rStyle w:val="font12"/>
        </w:rPr>
      </w:pPr>
    </w:p>
    <w:p w:rsidR="00AE12B8" w:rsidRDefault="00263730">
      <w:pPr>
        <w:pStyle w:val="4"/>
      </w:pPr>
      <w:bookmarkStart w:id="25" w:name="_Toc25"/>
      <w:r>
        <w:t>7.4. Перечень ресурсов информационно-телекоммуникационной сети «Интернет», необходимых для освоения дисциплины</w:t>
      </w:r>
      <w:bookmarkEnd w:id="25"/>
    </w:p>
    <w:p w:rsidR="00AE12B8" w:rsidRDefault="00263730">
      <w:pPr>
        <w:pStyle w:val="justifyspacing01"/>
      </w:pPr>
      <w:r>
        <w:rPr>
          <w:rStyle w:val="font12"/>
        </w:rPr>
        <w:t>1. Международная федерация гандбола. http://www.ihf.info/  2. Федерация гандбола России. http://rushandball.ru/</w:t>
      </w:r>
    </w:p>
    <w:p w:rsidR="00AE12B8" w:rsidRDefault="00AE12B8">
      <w:pPr>
        <w:pStyle w:val="centerspacing01"/>
        <w:rPr>
          <w:rStyle w:val="font12"/>
        </w:rPr>
      </w:pPr>
    </w:p>
    <w:p w:rsidR="00AE12B8" w:rsidRDefault="00263730">
      <w:pPr>
        <w:pStyle w:val="3"/>
      </w:pPr>
      <w:bookmarkStart w:id="26" w:name="_Toc26"/>
      <w:r>
        <w:t>8. Фонды оценочных средств</w:t>
      </w:r>
      <w:bookmarkEnd w:id="26"/>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27" w:name="_Toc27"/>
      <w:r>
        <w:t>9. Материально-техническое обеспечение образовательного процесса по дисциплине</w:t>
      </w:r>
      <w:bookmarkEnd w:id="27"/>
    </w:p>
    <w:p w:rsidR="00AE12B8" w:rsidRDefault="00263730">
      <w:pPr>
        <w:pStyle w:val="4"/>
      </w:pPr>
      <w:bookmarkStart w:id="28" w:name="_Toc28"/>
      <w:r>
        <w:t>9.1. Описание материально-технической базы</w:t>
      </w:r>
      <w:bookmarkEnd w:id="28"/>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29" w:name="_Toc29"/>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9A3EEE" w:rsidRPr="009A3EEE" w:rsidRDefault="009A3EEE" w:rsidP="009A3EEE">
      <w:pPr>
        <w:pStyle w:val="centerspacing01"/>
        <w:ind w:firstLine="709"/>
        <w:jc w:val="both"/>
      </w:pPr>
      <w:r w:rsidRPr="009A3EEE">
        <w:t>Информационные технологии: технология мультимедиа, Интернет-технология.</w:t>
      </w:r>
    </w:p>
    <w:p w:rsidR="009A3EEE" w:rsidRPr="009A3EEE" w:rsidRDefault="009A3EEE" w:rsidP="009A3EEE">
      <w:pPr>
        <w:pStyle w:val="centerspacing01"/>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263730">
      <w:pPr>
        <w:pStyle w:val="2"/>
      </w:pPr>
      <w:bookmarkStart w:id="30" w:name="_Toc17824812"/>
      <w:r>
        <w:t>5.2. Программа дисциплины «</w:t>
      </w:r>
      <w:proofErr w:type="spellStart"/>
      <w:r>
        <w:t>Флорбол</w:t>
      </w:r>
      <w:proofErr w:type="spellEnd"/>
      <w:r>
        <w:t xml:space="preserve"> и методика преподавания»</w:t>
      </w:r>
      <w:bookmarkEnd w:id="30"/>
    </w:p>
    <w:p w:rsidR="00AE12B8" w:rsidRDefault="00AE12B8">
      <w:pPr>
        <w:pStyle w:val="centerspacing01"/>
        <w:rPr>
          <w:rStyle w:val="font12"/>
        </w:rPr>
      </w:pPr>
    </w:p>
    <w:p w:rsidR="00AE12B8" w:rsidRDefault="00263730">
      <w:pPr>
        <w:pStyle w:val="3"/>
      </w:pPr>
      <w:bookmarkStart w:id="31" w:name="_Toc31"/>
      <w:r>
        <w:lastRenderedPageBreak/>
        <w:t>1. Пояснительная записка</w:t>
      </w:r>
      <w:bookmarkEnd w:id="31"/>
    </w:p>
    <w:p w:rsidR="00AE12B8" w:rsidRDefault="00263730">
      <w:pPr>
        <w:pStyle w:val="justifyspacing01indent"/>
      </w:pPr>
      <w:r>
        <w:rPr>
          <w:rStyle w:val="font12"/>
        </w:rPr>
        <w:t>Учебная программа дисциплины «</w:t>
      </w:r>
      <w:proofErr w:type="spellStart"/>
      <w:r>
        <w:rPr>
          <w:rStyle w:val="font12"/>
        </w:rPr>
        <w:t>Флорбол</w:t>
      </w:r>
      <w:proofErr w:type="spellEnd"/>
      <w:r>
        <w:rPr>
          <w:rStyle w:val="font12"/>
        </w:rPr>
        <w:t xml:space="preserve"> и методика преподавания»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w:t>
      </w:r>
      <w:proofErr w:type="spellStart"/>
      <w:r>
        <w:rPr>
          <w:rStyle w:val="font12"/>
        </w:rPr>
        <w:t>Флорбол</w:t>
      </w:r>
      <w:proofErr w:type="spellEnd"/>
      <w:r>
        <w:rPr>
          <w:rStyle w:val="font12"/>
        </w:rPr>
        <w:t xml:space="preserve"> и методика преподавания» имеет большое практическое значение для студентов данного направления в связи с тем, что гандбол является одним из массовых видов спорта и средства </w:t>
      </w:r>
      <w:proofErr w:type="spellStart"/>
      <w:r>
        <w:rPr>
          <w:rStyle w:val="font12"/>
        </w:rPr>
        <w:t>Флорбола</w:t>
      </w:r>
      <w:proofErr w:type="spellEnd"/>
      <w:r>
        <w:rPr>
          <w:rStyle w:val="font12"/>
        </w:rPr>
        <w:t xml:space="preserve">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w:t>
      </w:r>
      <w:proofErr w:type="spellStart"/>
      <w:r>
        <w:rPr>
          <w:rStyle w:val="font12"/>
        </w:rPr>
        <w:t>флорболу</w:t>
      </w:r>
      <w:proofErr w:type="spellEnd"/>
      <w:r>
        <w:rPr>
          <w:rStyle w:val="font12"/>
        </w:rPr>
        <w:t xml:space="preserve">, что формирует компетентность будущего выпускника. </w:t>
      </w:r>
    </w:p>
    <w:p w:rsidR="00AE12B8" w:rsidRDefault="00263730">
      <w:pPr>
        <w:pStyle w:val="3"/>
      </w:pPr>
      <w:bookmarkStart w:id="32" w:name="_Toc32"/>
      <w:r>
        <w:t>2. Место в структуре модуля</w:t>
      </w:r>
      <w:bookmarkEnd w:id="32"/>
    </w:p>
    <w:p w:rsidR="00AE12B8" w:rsidRDefault="00263730">
      <w:pPr>
        <w:pStyle w:val="justifyspacing01indent"/>
      </w:pPr>
      <w:r>
        <w:rPr>
          <w:rStyle w:val="font12"/>
        </w:rPr>
        <w:t>Дисциплина «</w:t>
      </w:r>
      <w:proofErr w:type="spellStart"/>
      <w:r>
        <w:rPr>
          <w:rStyle w:val="font12"/>
        </w:rPr>
        <w:t>Флорбол</w:t>
      </w:r>
      <w:proofErr w:type="spellEnd"/>
      <w:r>
        <w:rPr>
          <w:rStyle w:val="font12"/>
        </w:rPr>
        <w:t xml:space="preserve"> и методика преподавания»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w:t>
      </w:r>
      <w:proofErr w:type="spellStart"/>
      <w:r>
        <w:rPr>
          <w:rStyle w:val="font12"/>
        </w:rPr>
        <w:t>флорболу</w:t>
      </w:r>
      <w:proofErr w:type="spellEnd"/>
      <w:r>
        <w:rPr>
          <w:rStyle w:val="font12"/>
        </w:rPr>
        <w:t>.</w:t>
      </w:r>
    </w:p>
    <w:p w:rsidR="00AE12B8" w:rsidRDefault="00263730">
      <w:pPr>
        <w:pStyle w:val="3"/>
      </w:pPr>
      <w:bookmarkStart w:id="33" w:name="_Toc33"/>
      <w:r>
        <w:t>3. Цели и задачи</w:t>
      </w:r>
      <w:bookmarkEnd w:id="33"/>
    </w:p>
    <w:p w:rsidR="00AE12B8" w:rsidRDefault="00263730">
      <w:pPr>
        <w:pStyle w:val="justifyspacing01indent"/>
      </w:pPr>
      <w:r>
        <w:rPr>
          <w:rStyle w:val="font12italic"/>
        </w:rPr>
        <w:t xml:space="preserve">Цель дисциплины — </w:t>
      </w:r>
      <w:r>
        <w:rPr>
          <w:rStyle w:val="font12"/>
        </w:rPr>
        <w:t xml:space="preserve">является создание условий для формирования умений и навыков, необходимых будущему выпускнику для преподавания </w:t>
      </w:r>
      <w:proofErr w:type="spellStart"/>
      <w:r>
        <w:rPr>
          <w:rStyle w:val="font12"/>
        </w:rPr>
        <w:t>флорбола</w:t>
      </w:r>
      <w:proofErr w:type="spellEnd"/>
      <w:r>
        <w:rPr>
          <w:rStyle w:val="font12"/>
        </w:rPr>
        <w:t xml:space="preserve">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xml:space="preserve">- сформировать у студентов систему знаний, составляющих основу современной теории и методики </w:t>
      </w:r>
      <w:proofErr w:type="spellStart"/>
      <w:r>
        <w:rPr>
          <w:rStyle w:val="font12"/>
        </w:rPr>
        <w:t>флорбола</w:t>
      </w:r>
      <w:proofErr w:type="spellEnd"/>
      <w:r>
        <w:rPr>
          <w:rStyle w:val="font12"/>
        </w:rPr>
        <w:t xml:space="preserve">, на уровне, соответствующем специальности; - обеспечить овладение студентами методики обучения техническими и тактическими приемами в </w:t>
      </w:r>
      <w:proofErr w:type="spellStart"/>
      <w:r>
        <w:rPr>
          <w:rStyle w:val="font12"/>
        </w:rPr>
        <w:t>флорболе</w:t>
      </w:r>
      <w:proofErr w:type="spellEnd"/>
      <w:r>
        <w:rPr>
          <w:rStyle w:val="font12"/>
        </w:rPr>
        <w:t xml:space="preserve">, необходимыми в профессиональной деятельности педагога по физической культуре;  - сформировать навыки судейства и проведения соревнований по </w:t>
      </w:r>
      <w:proofErr w:type="spellStart"/>
      <w:r>
        <w:rPr>
          <w:rStyle w:val="font12"/>
        </w:rPr>
        <w:t>флорболу</w:t>
      </w:r>
      <w:proofErr w:type="spellEnd"/>
      <w:r>
        <w:rPr>
          <w:rStyle w:val="font12"/>
        </w:rPr>
        <w:t xml:space="preserve">. </w:t>
      </w:r>
    </w:p>
    <w:p w:rsidR="00AE12B8" w:rsidRDefault="00AE12B8">
      <w:pPr>
        <w:pStyle w:val="centerspacing0"/>
        <w:rPr>
          <w:rStyle w:val="font12"/>
        </w:rPr>
      </w:pPr>
    </w:p>
    <w:p w:rsidR="00AE12B8" w:rsidRDefault="00263730">
      <w:pPr>
        <w:pStyle w:val="3"/>
      </w:pPr>
      <w:bookmarkStart w:id="34" w:name="_Toc34"/>
      <w:r>
        <w:t>4. Образовательные результаты</w:t>
      </w:r>
      <w:bookmarkEnd w:id="34"/>
    </w:p>
    <w:tbl>
      <w:tblPr>
        <w:tblStyle w:val="Table"/>
        <w:tblW w:w="0" w:type="auto"/>
        <w:tblInd w:w="0" w:type="dxa"/>
        <w:tblLook w:val="04A0"/>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 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1.2.1</w:t>
            </w:r>
          </w:p>
        </w:tc>
        <w:tc>
          <w:tcPr>
            <w:tcW w:w="2050" w:type="dxa"/>
          </w:tcPr>
          <w:p w:rsidR="00AE12B8" w:rsidRDefault="00263730">
            <w:pPr>
              <w:pStyle w:val="leftspacing0"/>
            </w:pPr>
            <w:r>
              <w:rPr>
                <w:rStyle w:val="font11"/>
              </w:rPr>
              <w:t xml:space="preserve">Демонстрирует умение разрабатывать тренировочный план, разрабатывать учебную программу по избранному виду </w:t>
            </w:r>
            <w:r>
              <w:rPr>
                <w:rStyle w:val="font11"/>
              </w:rPr>
              <w:lastRenderedPageBreak/>
              <w:t>спорта</w:t>
            </w:r>
          </w:p>
        </w:tc>
        <w:tc>
          <w:tcPr>
            <w:tcW w:w="2050" w:type="dxa"/>
          </w:tcPr>
          <w:p w:rsidR="00AE12B8" w:rsidRDefault="00263730">
            <w:pPr>
              <w:pStyle w:val="leftspacing0"/>
            </w:pPr>
            <w:r>
              <w:rPr>
                <w:rStyle w:val="font11"/>
              </w:rPr>
              <w:lastRenderedPageBreak/>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lastRenderedPageBreak/>
              <w:t>ОР. 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2.2.1</w:t>
            </w:r>
          </w:p>
        </w:tc>
        <w:tc>
          <w:tcPr>
            <w:tcW w:w="2050" w:type="dxa"/>
          </w:tcPr>
          <w:p w:rsidR="00AE12B8" w:rsidRDefault="00263730">
            <w:pPr>
              <w:pStyle w:val="leftspacing0"/>
            </w:pPr>
            <w:r>
              <w:rPr>
                <w:rStyle w:val="font11"/>
              </w:rPr>
              <w:t xml:space="preserve">Демонстрирует технические и тактические навыки </w:t>
            </w:r>
            <w:proofErr w:type="spellStart"/>
            <w:r>
              <w:rPr>
                <w:rStyle w:val="font11"/>
              </w:rPr>
              <w:t>флорбола</w:t>
            </w:r>
            <w:proofErr w:type="spellEnd"/>
            <w:r>
              <w:rPr>
                <w:rStyle w:val="font11"/>
              </w:rPr>
              <w:t xml:space="preserve">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t>ОР. 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3.2.1</w:t>
            </w:r>
          </w:p>
        </w:tc>
        <w:tc>
          <w:tcPr>
            <w:tcW w:w="2050" w:type="dxa"/>
          </w:tcPr>
          <w:p w:rsidR="00AE12B8" w:rsidRDefault="00263730">
            <w:pPr>
              <w:pStyle w:val="leftspacing0"/>
            </w:pPr>
            <w:r>
              <w:rPr>
                <w:rStyle w:val="font11"/>
              </w:rPr>
              <w:t>Демонстрирует умение обслуживать 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35" w:name="_Toc35"/>
      <w:r>
        <w:t>5. Содержание дисциплины</w:t>
      </w:r>
      <w:bookmarkEnd w:id="35"/>
    </w:p>
    <w:p w:rsidR="00AE12B8" w:rsidRDefault="00263730">
      <w:pPr>
        <w:pStyle w:val="4"/>
      </w:pPr>
      <w:bookmarkStart w:id="36" w:name="_Toc36"/>
      <w:r>
        <w:t>5.1. Тематический план</w:t>
      </w:r>
      <w:bookmarkEnd w:id="36"/>
    </w:p>
    <w:tbl>
      <w:tblPr>
        <w:tblStyle w:val="Table"/>
        <w:tblW w:w="0" w:type="auto"/>
        <w:tblInd w:w="0" w:type="dxa"/>
        <w:tblLook w:val="04A0"/>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 xml:space="preserve">Раздел 1. </w:t>
            </w:r>
            <w:proofErr w:type="spellStart"/>
            <w:r>
              <w:rPr>
                <w:rStyle w:val="font11bold"/>
              </w:rPr>
              <w:t>Флорбол</w:t>
            </w:r>
            <w:proofErr w:type="spellEnd"/>
            <w:r>
              <w:rPr>
                <w:rStyle w:val="font11bold"/>
              </w:rPr>
              <w:t xml:space="preserve"> в системе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10</w:t>
            </w:r>
          </w:p>
        </w:tc>
      </w:tr>
      <w:tr w:rsidR="00AE12B8">
        <w:trPr>
          <w:trHeight w:val="500"/>
        </w:trPr>
        <w:tc>
          <w:tcPr>
            <w:tcW w:w="3500" w:type="dxa"/>
          </w:tcPr>
          <w:p w:rsidR="00AE12B8" w:rsidRDefault="00263730">
            <w:pPr>
              <w:pStyle w:val="leftspacing0"/>
            </w:pPr>
            <w:r>
              <w:rPr>
                <w:rStyle w:val="font11"/>
              </w:rPr>
              <w:t>Тема 1.1. Учебно-тренировочные занятия «</w:t>
            </w:r>
            <w:proofErr w:type="spellStart"/>
            <w:r>
              <w:rPr>
                <w:rStyle w:val="font11"/>
              </w:rPr>
              <w:t>Флорбол</w:t>
            </w:r>
            <w:proofErr w:type="spellEnd"/>
            <w:r>
              <w:rPr>
                <w:rStyle w:val="font11"/>
              </w:rPr>
              <w:t xml:space="preserve">» в различных звеньях физического воспитания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
              </w:rPr>
              <w:t xml:space="preserve">Тема 1.2. Построение учебно-тренировочного занятия по </w:t>
            </w:r>
            <w:proofErr w:type="spellStart"/>
            <w:r>
              <w:rPr>
                <w:rStyle w:val="font11"/>
              </w:rPr>
              <w:t>флорболу</w:t>
            </w:r>
            <w:proofErr w:type="spellEnd"/>
            <w:r>
              <w:rPr>
                <w:rStyle w:val="font11"/>
              </w:rPr>
              <w:t xml:space="preserve">. </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5</w:t>
            </w:r>
          </w:p>
        </w:tc>
      </w:tr>
      <w:tr w:rsidR="00AE12B8">
        <w:trPr>
          <w:trHeight w:val="500"/>
        </w:trPr>
        <w:tc>
          <w:tcPr>
            <w:tcW w:w="3500" w:type="dxa"/>
          </w:tcPr>
          <w:p w:rsidR="00AE12B8" w:rsidRDefault="00263730">
            <w:pPr>
              <w:pStyle w:val="leftspacing0"/>
            </w:pPr>
            <w:r>
              <w:rPr>
                <w:rStyle w:val="font11bold"/>
              </w:rPr>
              <w:lastRenderedPageBreak/>
              <w:t xml:space="preserve">Раздел 2. Методика обучения техническим и тактическим элементам </w:t>
            </w:r>
            <w:proofErr w:type="spellStart"/>
            <w:r>
              <w:rPr>
                <w:rStyle w:val="font11bold"/>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14</w:t>
            </w:r>
          </w:p>
        </w:tc>
      </w:tr>
      <w:tr w:rsidR="00AE12B8">
        <w:trPr>
          <w:trHeight w:val="500"/>
        </w:trPr>
        <w:tc>
          <w:tcPr>
            <w:tcW w:w="3500" w:type="dxa"/>
          </w:tcPr>
          <w:p w:rsidR="00AE12B8" w:rsidRDefault="00263730">
            <w:pPr>
              <w:pStyle w:val="leftspacing0"/>
            </w:pPr>
            <w:r>
              <w:rPr>
                <w:rStyle w:val="font11"/>
              </w:rPr>
              <w:t xml:space="preserve">Тема 2.1. Технические элементы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
              </w:rPr>
              <w:t xml:space="preserve">Тема 2.2. Тактические элементы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7</w:t>
            </w:r>
          </w:p>
        </w:tc>
      </w:tr>
      <w:tr w:rsidR="00AE12B8">
        <w:trPr>
          <w:trHeight w:val="500"/>
        </w:trPr>
        <w:tc>
          <w:tcPr>
            <w:tcW w:w="3500" w:type="dxa"/>
          </w:tcPr>
          <w:p w:rsidR="00AE12B8" w:rsidRDefault="00263730">
            <w:pPr>
              <w:pStyle w:val="leftspacing0"/>
            </w:pPr>
            <w:r>
              <w:rPr>
                <w:rStyle w:val="font11bold"/>
              </w:rPr>
              <w:t xml:space="preserve">Раздел 3. Судейство соревнований по </w:t>
            </w:r>
            <w:proofErr w:type="spellStart"/>
            <w:r>
              <w:rPr>
                <w:rStyle w:val="font11bold"/>
              </w:rPr>
              <w:t>флорболу</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44</w:t>
            </w:r>
          </w:p>
        </w:tc>
        <w:tc>
          <w:tcPr>
            <w:tcW w:w="1850" w:type="dxa"/>
          </w:tcPr>
          <w:p w:rsidR="00AE12B8" w:rsidRDefault="00263730">
            <w:pPr>
              <w:pStyle w:val="leftspacing0"/>
            </w:pPr>
            <w:r>
              <w:rPr>
                <w:rStyle w:val="font11bold"/>
              </w:rPr>
              <w:t>48</w:t>
            </w:r>
          </w:p>
        </w:tc>
      </w:tr>
      <w:tr w:rsidR="00AE12B8">
        <w:trPr>
          <w:trHeight w:val="500"/>
        </w:trPr>
        <w:tc>
          <w:tcPr>
            <w:tcW w:w="3500" w:type="dxa"/>
          </w:tcPr>
          <w:p w:rsidR="00AE12B8" w:rsidRDefault="00263730">
            <w:pPr>
              <w:pStyle w:val="leftspacing0"/>
            </w:pPr>
            <w:r>
              <w:rPr>
                <w:rStyle w:val="font11"/>
              </w:rPr>
              <w:t xml:space="preserve">Тема 3.1. Правила </w:t>
            </w:r>
            <w:proofErr w:type="spellStart"/>
            <w:r>
              <w:rPr>
                <w:rStyle w:val="font11"/>
              </w:rPr>
              <w:t>флорбола</w:t>
            </w:r>
            <w:proofErr w:type="spellEnd"/>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20</w:t>
            </w:r>
          </w:p>
        </w:tc>
        <w:tc>
          <w:tcPr>
            <w:tcW w:w="1850" w:type="dxa"/>
          </w:tcPr>
          <w:p w:rsidR="00AE12B8" w:rsidRDefault="00263730">
            <w:pPr>
              <w:pStyle w:val="leftspacing0"/>
            </w:pPr>
            <w:r>
              <w:rPr>
                <w:rStyle w:val="font11"/>
              </w:rPr>
              <w:t>21</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4</w:t>
            </w:r>
          </w:p>
        </w:tc>
        <w:tc>
          <w:tcPr>
            <w:tcW w:w="1850" w:type="dxa"/>
          </w:tcPr>
          <w:p w:rsidR="00AE12B8" w:rsidRDefault="00263730">
            <w:pPr>
              <w:pStyle w:val="leftspacing0"/>
            </w:pPr>
            <w:r>
              <w:rPr>
                <w:rStyle w:val="font11"/>
              </w:rPr>
              <w:t>6</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64</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37" w:name="_Toc37"/>
      <w:r>
        <w:t>5.2. Методы обучения</w:t>
      </w:r>
      <w:bookmarkEnd w:id="37"/>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w:t>
      </w:r>
      <w:proofErr w:type="spellStart"/>
      <w:r>
        <w:rPr>
          <w:rStyle w:val="font12"/>
        </w:rPr>
        <w:t>флорболу</w:t>
      </w:r>
      <w:proofErr w:type="spellEnd"/>
      <w:r>
        <w:rPr>
          <w:rStyle w:val="font12"/>
        </w:rPr>
        <w:t>.</w:t>
      </w:r>
    </w:p>
    <w:p w:rsidR="00AE12B8" w:rsidRDefault="00263730">
      <w:pPr>
        <w:pStyle w:val="3"/>
      </w:pPr>
      <w:bookmarkStart w:id="38" w:name="_Toc38"/>
      <w:r>
        <w:t>6. Технологическая карта дисциплины</w:t>
      </w:r>
      <w:bookmarkEnd w:id="38"/>
    </w:p>
    <w:p w:rsidR="00AE12B8" w:rsidRDefault="00263730">
      <w:pPr>
        <w:pStyle w:val="4"/>
      </w:pPr>
      <w:bookmarkStart w:id="39" w:name="_Toc39"/>
      <w:r>
        <w:t>6.1. Рейтинг-план</w:t>
      </w:r>
      <w:bookmarkEnd w:id="39"/>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1.2.1</w:t>
            </w:r>
          </w:p>
        </w:tc>
        <w:tc>
          <w:tcPr>
            <w:tcW w:w="1950" w:type="dxa"/>
            <w:vMerge w:val="restart"/>
          </w:tcPr>
          <w:p w:rsidR="00AE12B8" w:rsidRDefault="00263730">
            <w:pPr>
              <w:pStyle w:val="leftspacing0"/>
            </w:pPr>
            <w:r>
              <w:rPr>
                <w:rStyle w:val="font11"/>
              </w:rPr>
              <w:t xml:space="preserve">разработка конспекта обучения элементов </w:t>
            </w:r>
            <w:proofErr w:type="spellStart"/>
            <w:r>
              <w:rPr>
                <w:rStyle w:val="font11"/>
              </w:rPr>
              <w:t>флорбола</w:t>
            </w:r>
            <w:proofErr w:type="spellEnd"/>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2.2.1</w:t>
            </w:r>
          </w:p>
        </w:tc>
        <w:tc>
          <w:tcPr>
            <w:tcW w:w="1950" w:type="dxa"/>
            <w:vMerge w:val="restart"/>
          </w:tcPr>
          <w:p w:rsidR="00AE12B8" w:rsidRDefault="00263730">
            <w:pPr>
              <w:pStyle w:val="leftspacing0"/>
            </w:pPr>
            <w:r>
              <w:rPr>
                <w:rStyle w:val="font11"/>
              </w:rPr>
              <w:t xml:space="preserve">обучение техническим и тактическим элементам </w:t>
            </w:r>
            <w:proofErr w:type="spellStart"/>
            <w:r>
              <w:rPr>
                <w:rStyle w:val="font11"/>
              </w:rPr>
              <w:lastRenderedPageBreak/>
              <w:t>флорбола</w:t>
            </w:r>
            <w:proofErr w:type="spellEnd"/>
          </w:p>
        </w:tc>
        <w:tc>
          <w:tcPr>
            <w:tcW w:w="1200" w:type="dxa"/>
            <w:vMerge w:val="restart"/>
          </w:tcPr>
          <w:p w:rsidR="00AE12B8" w:rsidRDefault="00263730">
            <w:pPr>
              <w:pStyle w:val="leftspacing0"/>
            </w:pPr>
            <w:r>
              <w:rPr>
                <w:rStyle w:val="font11"/>
              </w:rPr>
              <w:lastRenderedPageBreak/>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lastRenderedPageBreak/>
              <w:t>3</w:t>
            </w:r>
          </w:p>
        </w:tc>
        <w:tc>
          <w:tcPr>
            <w:tcW w:w="1950" w:type="dxa"/>
            <w:vMerge w:val="restart"/>
          </w:tcPr>
          <w:p w:rsidR="00AE12B8" w:rsidRDefault="00263730">
            <w:pPr>
              <w:pStyle w:val="leftspacing0"/>
            </w:pPr>
            <w:r>
              <w:rPr>
                <w:rStyle w:val="font11"/>
              </w:rPr>
              <w:t>ОР 3.2.1</w:t>
            </w:r>
          </w:p>
        </w:tc>
        <w:tc>
          <w:tcPr>
            <w:tcW w:w="1950" w:type="dxa"/>
            <w:vMerge w:val="restart"/>
          </w:tcPr>
          <w:p w:rsidR="00AE12B8" w:rsidRDefault="00263730">
            <w:pPr>
              <w:pStyle w:val="leftspacing0"/>
            </w:pPr>
            <w:r>
              <w:rPr>
                <w:rStyle w:val="font11"/>
              </w:rPr>
              <w:t xml:space="preserve">Судейство соревнований по </w:t>
            </w:r>
            <w:proofErr w:type="spellStart"/>
            <w:r>
              <w:rPr>
                <w:rStyle w:val="font11"/>
              </w:rPr>
              <w:t>флорболу</w:t>
            </w:r>
            <w:proofErr w:type="spellEnd"/>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40" w:name="_Toc40"/>
      <w:r>
        <w:t>7. Учебно-методическое и информационное обеспечение дисциплины</w:t>
      </w:r>
      <w:bookmarkEnd w:id="40"/>
    </w:p>
    <w:p w:rsidR="00AE12B8" w:rsidRDefault="00263730">
      <w:pPr>
        <w:pStyle w:val="4"/>
      </w:pPr>
      <w:bookmarkStart w:id="41" w:name="_Toc41"/>
      <w:r>
        <w:t>7.1. Основная литература</w:t>
      </w:r>
      <w:bookmarkEnd w:id="41"/>
    </w:p>
    <w:p w:rsidR="00AE12B8" w:rsidRDefault="00263730">
      <w:pPr>
        <w:pStyle w:val="justifyspacing01"/>
      </w:pPr>
      <w:r>
        <w:rPr>
          <w:rStyle w:val="font12"/>
        </w:rPr>
        <w:t xml:space="preserve">1.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Директ-Медиа</w:t>
      </w:r>
      <w:proofErr w:type="spellEnd"/>
      <w:r>
        <w:rPr>
          <w:rStyle w:val="font12"/>
        </w:rPr>
        <w:t xml:space="preserve"> 2015г. 97 с. http://biblioclub.ru/index.php?page=book&amp;id=426469  2.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w:t>
      </w:r>
    </w:p>
    <w:p w:rsidR="00AE12B8" w:rsidRDefault="00AE12B8">
      <w:pPr>
        <w:pStyle w:val="centerspacing01"/>
        <w:rPr>
          <w:rStyle w:val="font12"/>
        </w:rPr>
      </w:pPr>
    </w:p>
    <w:p w:rsidR="00AE12B8" w:rsidRDefault="00263730">
      <w:pPr>
        <w:pStyle w:val="4"/>
      </w:pPr>
      <w:bookmarkStart w:id="42" w:name="_Toc42"/>
      <w:r>
        <w:t>7.2. Дополнительная литература</w:t>
      </w:r>
      <w:bookmarkEnd w:id="42"/>
    </w:p>
    <w:p w:rsidR="00AE12B8" w:rsidRDefault="00263730">
      <w:pPr>
        <w:pStyle w:val="justifyspacing01"/>
      </w:pPr>
      <w:r>
        <w:rPr>
          <w:rStyle w:val="font12"/>
        </w:rPr>
        <w:t xml:space="preserve">1. </w:t>
      </w:r>
      <w:proofErr w:type="spellStart"/>
      <w:r>
        <w:rPr>
          <w:rStyle w:val="font12"/>
        </w:rPr>
        <w:t>Шамрай</w:t>
      </w:r>
      <w:proofErr w:type="spellEnd"/>
      <w:r>
        <w:rPr>
          <w:rStyle w:val="font12"/>
        </w:rPr>
        <w:t xml:space="preserve"> С. Д., </w:t>
      </w:r>
      <w:proofErr w:type="spellStart"/>
      <w:r>
        <w:rPr>
          <w:rStyle w:val="font12"/>
        </w:rPr>
        <w:t>Кивихарью</w:t>
      </w:r>
      <w:proofErr w:type="spellEnd"/>
      <w:r>
        <w:rPr>
          <w:rStyle w:val="font12"/>
        </w:rPr>
        <w:t xml:space="preserve"> И. В. Физическая культура</w:t>
      </w:r>
      <w:proofErr w:type="gramStart"/>
      <w:r>
        <w:rPr>
          <w:rStyle w:val="font12"/>
        </w:rPr>
        <w:t>.</w:t>
      </w:r>
      <w:proofErr w:type="gramEnd"/>
      <w:r>
        <w:rPr>
          <w:rStyle w:val="font12"/>
        </w:rPr>
        <w:t xml:space="preserve"> </w:t>
      </w:r>
      <w:proofErr w:type="gramStart"/>
      <w:r>
        <w:rPr>
          <w:rStyle w:val="font12"/>
        </w:rPr>
        <w:t>у</w:t>
      </w:r>
      <w:proofErr w:type="gramEnd"/>
      <w:r>
        <w:rPr>
          <w:rStyle w:val="font12"/>
        </w:rPr>
        <w:t xml:space="preserve">чебное пособие. Санкт-Петербург: Высшая школа народных искусств 2016г. 106 с. http://biblioclub.ru/index.php?page=book&amp;id=499657  2. Захарова Л. В., </w:t>
      </w:r>
      <w:proofErr w:type="spellStart"/>
      <w:r>
        <w:rPr>
          <w:rStyle w:val="font12"/>
        </w:rPr>
        <w:t>Люлина</w:t>
      </w:r>
      <w:proofErr w:type="spellEnd"/>
      <w:r>
        <w:rPr>
          <w:rStyle w:val="font12"/>
        </w:rPr>
        <w:t xml:space="preserve"> Н. В., Кудрявцев М. Д., Московченко О. Н., Шубин Д. А. Физическая культура учебник. Красноярск: СФУ 2017г. 612 с. http://biblioclub.ru/index.php?page=book&amp;id=497151  3.  Программа курса «Физическая культура». 10—11 классы методическое пособие Москва: Русское слово — учебник 2014г. 65 с. http://biblioclub.ru/index.php?page=book&amp;id=486140  4.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w:t>
      </w:r>
    </w:p>
    <w:p w:rsidR="00AE12B8" w:rsidRDefault="00AE12B8">
      <w:pPr>
        <w:pStyle w:val="centerspacing01"/>
        <w:rPr>
          <w:rStyle w:val="font12"/>
        </w:rPr>
      </w:pPr>
    </w:p>
    <w:p w:rsidR="00AE12B8" w:rsidRDefault="00263730" w:rsidP="009A3EEE">
      <w:pPr>
        <w:pStyle w:val="4"/>
        <w:jc w:val="both"/>
      </w:pPr>
      <w:bookmarkStart w:id="43" w:name="_Toc43"/>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43"/>
    </w:p>
    <w:p w:rsidR="00AE12B8" w:rsidRDefault="00263730">
      <w:pPr>
        <w:pStyle w:val="justifyspacing01"/>
      </w:pPr>
      <w:r>
        <w:rPr>
          <w:rStyle w:val="font12"/>
        </w:rPr>
        <w:t xml:space="preserve">1. Тренировка по </w:t>
      </w:r>
      <w:proofErr w:type="spellStart"/>
      <w:r>
        <w:rPr>
          <w:rStyle w:val="font12"/>
        </w:rPr>
        <w:t>флорболу</w:t>
      </w:r>
      <w:proofErr w:type="spellEnd"/>
      <w:r>
        <w:rPr>
          <w:rStyle w:val="font12"/>
        </w:rPr>
        <w:t xml:space="preserve">.  https://www.youtube.com/watch?v=6Us4J4U46T8  2. Программа по </w:t>
      </w:r>
      <w:proofErr w:type="spellStart"/>
      <w:r>
        <w:rPr>
          <w:rStyle w:val="font12"/>
        </w:rPr>
        <w:t>флорболу</w:t>
      </w:r>
      <w:proofErr w:type="spellEnd"/>
      <w:r>
        <w:rPr>
          <w:rStyle w:val="font12"/>
        </w:rPr>
        <w:t xml:space="preserve"> для дополнительного образования. https://infourok.ru/programma-po-florbolu-dlya-dopolnitelnogo-obrazovaniya-1344732.html  3. </w:t>
      </w:r>
      <w:proofErr w:type="spellStart"/>
      <w:r>
        <w:rPr>
          <w:rStyle w:val="font12"/>
        </w:rPr>
        <w:t>Флорбол</w:t>
      </w:r>
      <w:proofErr w:type="spellEnd"/>
      <w:r>
        <w:rPr>
          <w:rStyle w:val="font12"/>
        </w:rPr>
        <w:t>. Пособие по обучению. http://www.floorball.nnov.ru/htdocs/rules/floorball_startup_kit.pdf</w:t>
      </w:r>
    </w:p>
    <w:p w:rsidR="00AE12B8" w:rsidRDefault="00AE12B8">
      <w:pPr>
        <w:pStyle w:val="centerspacing01"/>
        <w:rPr>
          <w:rStyle w:val="font12"/>
        </w:rPr>
      </w:pPr>
    </w:p>
    <w:p w:rsidR="00AE12B8" w:rsidRDefault="00263730">
      <w:pPr>
        <w:pStyle w:val="4"/>
      </w:pPr>
      <w:bookmarkStart w:id="44" w:name="_Toc44"/>
      <w:r>
        <w:t>7.4. Перечень ресурсов информационно-телекоммуникационной сети «Интернет», необходимых для освоения дисциплины</w:t>
      </w:r>
      <w:bookmarkEnd w:id="44"/>
    </w:p>
    <w:p w:rsidR="00AE12B8" w:rsidRDefault="00263730">
      <w:pPr>
        <w:pStyle w:val="justifyspacing01"/>
      </w:pPr>
      <w:r>
        <w:rPr>
          <w:rStyle w:val="font12"/>
        </w:rPr>
        <w:t xml:space="preserve">1. Международная федерация </w:t>
      </w:r>
      <w:proofErr w:type="spellStart"/>
      <w:r>
        <w:rPr>
          <w:rStyle w:val="font12"/>
        </w:rPr>
        <w:t>флорбола</w:t>
      </w:r>
      <w:proofErr w:type="spellEnd"/>
      <w:r>
        <w:rPr>
          <w:rStyle w:val="font12"/>
        </w:rPr>
        <w:t xml:space="preserve">. http://www.floorball.org/ 2. Нижегородская федерация </w:t>
      </w:r>
      <w:proofErr w:type="spellStart"/>
      <w:r>
        <w:rPr>
          <w:rStyle w:val="font12"/>
        </w:rPr>
        <w:t>флорбола</w:t>
      </w:r>
      <w:proofErr w:type="spellEnd"/>
      <w:r>
        <w:rPr>
          <w:rStyle w:val="font12"/>
        </w:rPr>
        <w:t xml:space="preserve"> http://www.floorball.nnov.ru/</w:t>
      </w:r>
    </w:p>
    <w:p w:rsidR="00AE12B8" w:rsidRDefault="00AE12B8">
      <w:pPr>
        <w:pStyle w:val="centerspacing01"/>
        <w:rPr>
          <w:rStyle w:val="font12"/>
        </w:rPr>
      </w:pPr>
    </w:p>
    <w:p w:rsidR="00AE12B8" w:rsidRDefault="00263730">
      <w:pPr>
        <w:pStyle w:val="3"/>
      </w:pPr>
      <w:bookmarkStart w:id="45" w:name="_Toc45"/>
      <w:r>
        <w:t>8. Фонды оценочных средств</w:t>
      </w:r>
      <w:bookmarkEnd w:id="45"/>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46" w:name="_Toc46"/>
      <w:r>
        <w:t>9. Материально-техническое обеспечение образовательного процесса по дисциплине</w:t>
      </w:r>
      <w:bookmarkEnd w:id="46"/>
    </w:p>
    <w:p w:rsidR="00AE12B8" w:rsidRDefault="00263730">
      <w:pPr>
        <w:pStyle w:val="4"/>
      </w:pPr>
      <w:bookmarkStart w:id="47" w:name="_Toc47"/>
      <w:r>
        <w:t>9.1. Описание материально-технической базы</w:t>
      </w:r>
      <w:bookmarkEnd w:id="47"/>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48" w:name="_Toc48"/>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8"/>
    </w:p>
    <w:p w:rsidR="009A3EEE" w:rsidRPr="009A3EEE" w:rsidRDefault="009A3EEE" w:rsidP="009A3EEE">
      <w:pPr>
        <w:pStyle w:val="centerspacing01"/>
        <w:ind w:firstLine="709"/>
        <w:jc w:val="both"/>
      </w:pPr>
      <w:r w:rsidRPr="009A3EEE">
        <w:t>Информационные технологии: технология мультимедиа, Интернет-технология.</w:t>
      </w:r>
    </w:p>
    <w:p w:rsidR="009A3EEE" w:rsidRPr="009A3EEE" w:rsidRDefault="009A3EEE" w:rsidP="009A3EEE">
      <w:pPr>
        <w:pStyle w:val="centerspacing01"/>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AE12B8">
      <w:pPr>
        <w:pStyle w:val="centerspacing0"/>
        <w:rPr>
          <w:rStyle w:val="font12"/>
        </w:rPr>
      </w:pPr>
    </w:p>
    <w:p w:rsidR="00AE12B8" w:rsidRDefault="00263730">
      <w:pPr>
        <w:pStyle w:val="2"/>
      </w:pPr>
      <w:bookmarkStart w:id="49" w:name="_Toc17824813"/>
      <w:r>
        <w:t>5.3. Программа дисциплины «Методика преподавания баскетбола»</w:t>
      </w:r>
      <w:bookmarkEnd w:id="49"/>
    </w:p>
    <w:p w:rsidR="00AE12B8" w:rsidRDefault="00AE12B8">
      <w:pPr>
        <w:pStyle w:val="centerspacing01"/>
        <w:rPr>
          <w:rStyle w:val="font12"/>
        </w:rPr>
      </w:pPr>
    </w:p>
    <w:p w:rsidR="00AE12B8" w:rsidRDefault="00263730">
      <w:pPr>
        <w:pStyle w:val="3"/>
      </w:pPr>
      <w:bookmarkStart w:id="50" w:name="_Toc50"/>
      <w:r>
        <w:t>1. Пояснительная записка</w:t>
      </w:r>
      <w:bookmarkEnd w:id="50"/>
    </w:p>
    <w:p w:rsidR="00AE12B8" w:rsidRDefault="00263730">
      <w:pPr>
        <w:pStyle w:val="justifyspacing01indent"/>
      </w:pPr>
      <w:r>
        <w:rPr>
          <w:rStyle w:val="font12"/>
        </w:rPr>
        <w:t xml:space="preserve">Учебная программа дисциплины «Методика преподавания баскетбола»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w:t>
      </w:r>
      <w:r>
        <w:rPr>
          <w:rStyle w:val="font12"/>
        </w:rPr>
        <w:lastRenderedPageBreak/>
        <w:t>баскетбола»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баскетбола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баскетболу, что формирует компетентность будущего выпускника.</w:t>
      </w:r>
    </w:p>
    <w:p w:rsidR="00AE12B8" w:rsidRDefault="00263730">
      <w:pPr>
        <w:pStyle w:val="3"/>
      </w:pPr>
      <w:bookmarkStart w:id="51" w:name="_Toc51"/>
      <w:r>
        <w:t>2. Место в структуре модуля</w:t>
      </w:r>
      <w:bookmarkEnd w:id="51"/>
    </w:p>
    <w:p w:rsidR="00AE12B8" w:rsidRDefault="00263730">
      <w:pPr>
        <w:pStyle w:val="justifyspacing01indent"/>
      </w:pPr>
      <w:r>
        <w:rPr>
          <w:rStyle w:val="font12"/>
        </w:rPr>
        <w:t>Дисциплина «Методика преподавания баскетбола»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баскетболу</w:t>
      </w:r>
    </w:p>
    <w:p w:rsidR="00AE12B8" w:rsidRDefault="00263730">
      <w:pPr>
        <w:pStyle w:val="3"/>
      </w:pPr>
      <w:bookmarkStart w:id="52" w:name="_Toc52"/>
      <w:r>
        <w:t>3. Цели и задачи</w:t>
      </w:r>
      <w:bookmarkEnd w:id="52"/>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баскетбола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баскетбола, на уровне, соответствующем специальности; - обеспечить овладение студентами методики обучения техническими и тактическими приемами в баскетболе, необходимыми в профессиональной деятельности педагога по физической культуре;  - сформировать навыки судейства и проведения соревнований по баскетболу.</w:t>
      </w:r>
    </w:p>
    <w:p w:rsidR="00AE12B8" w:rsidRDefault="00AE12B8">
      <w:pPr>
        <w:pStyle w:val="centerspacing0"/>
        <w:rPr>
          <w:rStyle w:val="font12"/>
        </w:rPr>
      </w:pPr>
    </w:p>
    <w:p w:rsidR="00AE12B8" w:rsidRDefault="00263730">
      <w:pPr>
        <w:pStyle w:val="3"/>
      </w:pPr>
      <w:bookmarkStart w:id="53" w:name="_Toc53"/>
      <w:r>
        <w:t>4. Образовательные результаты</w:t>
      </w:r>
      <w:bookmarkEnd w:id="53"/>
    </w:p>
    <w:tbl>
      <w:tblPr>
        <w:tblStyle w:val="Table"/>
        <w:tblW w:w="0" w:type="auto"/>
        <w:tblInd w:w="0" w:type="dxa"/>
        <w:tblLook w:val="04A0"/>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 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1.3.1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 2</w:t>
            </w:r>
          </w:p>
        </w:tc>
        <w:tc>
          <w:tcPr>
            <w:tcW w:w="2050" w:type="dxa"/>
            <w:vMerge w:val="restart"/>
          </w:tcPr>
          <w:p w:rsidR="00AE12B8" w:rsidRDefault="00263730">
            <w:pPr>
              <w:pStyle w:val="leftspacing0"/>
            </w:pPr>
            <w:r>
              <w:rPr>
                <w:rStyle w:val="font11"/>
              </w:rPr>
              <w:t xml:space="preserve">Владеет необходимыми знаниями и умениями для обеспечения </w:t>
            </w:r>
            <w:r>
              <w:rPr>
                <w:rStyle w:val="font11"/>
              </w:rPr>
              <w:lastRenderedPageBreak/>
              <w:t>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lastRenderedPageBreak/>
              <w:t>ОР. 2.3.1</w:t>
            </w:r>
          </w:p>
        </w:tc>
        <w:tc>
          <w:tcPr>
            <w:tcW w:w="2050" w:type="dxa"/>
          </w:tcPr>
          <w:p w:rsidR="00AE12B8" w:rsidRDefault="00263730">
            <w:pPr>
              <w:pStyle w:val="leftspacing0"/>
            </w:pPr>
            <w:r>
              <w:rPr>
                <w:rStyle w:val="font11"/>
              </w:rPr>
              <w:t xml:space="preserve">Демонстрирует технические и тактические навыки баскетбола из раздела </w:t>
            </w:r>
            <w:r>
              <w:rPr>
                <w:rStyle w:val="font11"/>
              </w:rPr>
              <w:lastRenderedPageBreak/>
              <w:t>школьной программы по физической культуре.</w:t>
            </w:r>
          </w:p>
        </w:tc>
        <w:tc>
          <w:tcPr>
            <w:tcW w:w="2050" w:type="dxa"/>
          </w:tcPr>
          <w:p w:rsidR="00AE12B8" w:rsidRDefault="00263730">
            <w:pPr>
              <w:pStyle w:val="leftspacing0"/>
            </w:pPr>
            <w:r>
              <w:rPr>
                <w:rStyle w:val="font11"/>
              </w:rPr>
              <w:lastRenderedPageBreak/>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 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3.3.1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54" w:name="_Toc54"/>
      <w:r>
        <w:t>5. Содержание дисциплины</w:t>
      </w:r>
      <w:bookmarkEnd w:id="54"/>
    </w:p>
    <w:p w:rsidR="00AE12B8" w:rsidRDefault="00263730">
      <w:pPr>
        <w:pStyle w:val="4"/>
      </w:pPr>
      <w:bookmarkStart w:id="55" w:name="_Toc55"/>
      <w:r>
        <w:t>5.1. Тематический план</w:t>
      </w:r>
      <w:bookmarkEnd w:id="55"/>
    </w:p>
    <w:tbl>
      <w:tblPr>
        <w:tblStyle w:val="Table"/>
        <w:tblW w:w="0" w:type="auto"/>
        <w:tblInd w:w="0" w:type="dxa"/>
        <w:tblLook w:val="04A0"/>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Баскетбол в системе физического воспитания</w:t>
            </w: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16</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 xml:space="preserve">Тема 1.1. Учебно-тренировочные занятия «Баскетбол» в различных звеньях физического воспитания </w:t>
            </w: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баскетболу</w:t>
            </w: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16</w:t>
            </w:r>
          </w:p>
        </w:tc>
        <w:tc>
          <w:tcPr>
            <w:tcW w:w="1850" w:type="dxa"/>
          </w:tcPr>
          <w:p w:rsidR="00AE12B8" w:rsidRDefault="00263730">
            <w:pPr>
              <w:pStyle w:val="leftspacing0"/>
            </w:pPr>
            <w:r>
              <w:rPr>
                <w:rStyle w:val="font11bold"/>
              </w:rPr>
              <w:t>16</w:t>
            </w:r>
          </w:p>
        </w:tc>
      </w:tr>
      <w:tr w:rsidR="00AE12B8">
        <w:trPr>
          <w:trHeight w:val="500"/>
        </w:trPr>
        <w:tc>
          <w:tcPr>
            <w:tcW w:w="3500" w:type="dxa"/>
          </w:tcPr>
          <w:p w:rsidR="00AE12B8" w:rsidRDefault="00263730">
            <w:pPr>
              <w:pStyle w:val="leftspacing0"/>
            </w:pPr>
            <w:r>
              <w:rPr>
                <w:rStyle w:val="font11"/>
              </w:rPr>
              <w:t>Тема 2.1. Технические элементы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2.2. Тактические элементы баскетбола</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bold"/>
              </w:rPr>
              <w:lastRenderedPageBreak/>
              <w:t>Раздел 3. Судейство соревнований по баскетболу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6</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21</w:t>
            </w:r>
          </w:p>
        </w:tc>
        <w:tc>
          <w:tcPr>
            <w:tcW w:w="1850" w:type="dxa"/>
          </w:tcPr>
          <w:p w:rsidR="00AE12B8" w:rsidRDefault="00263730">
            <w:pPr>
              <w:pStyle w:val="leftspacing0"/>
            </w:pPr>
            <w:r>
              <w:rPr>
                <w:rStyle w:val="font11bold"/>
              </w:rPr>
              <w:t>27</w:t>
            </w:r>
          </w:p>
        </w:tc>
      </w:tr>
      <w:tr w:rsidR="00AE12B8">
        <w:trPr>
          <w:trHeight w:val="500"/>
        </w:trPr>
        <w:tc>
          <w:tcPr>
            <w:tcW w:w="3500" w:type="dxa"/>
          </w:tcPr>
          <w:p w:rsidR="00AE12B8" w:rsidRDefault="00263730">
            <w:pPr>
              <w:pStyle w:val="leftspacing0"/>
            </w:pPr>
            <w:r>
              <w:rPr>
                <w:rStyle w:val="font11"/>
              </w:rPr>
              <w:t>Тема 3.1. Правила баскетбола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9</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4</w:t>
            </w:r>
          </w:p>
        </w:tc>
        <w:tc>
          <w:tcPr>
            <w:tcW w:w="1000" w:type="dxa"/>
          </w:tcPr>
          <w:p w:rsidR="00AE12B8" w:rsidRDefault="00263730">
            <w:pPr>
              <w:pStyle w:val="leftspacing0"/>
            </w:pPr>
            <w:r>
              <w:rPr>
                <w:rStyle w:val="font11bold"/>
              </w:rPr>
              <w:t>6</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53</w:t>
            </w:r>
          </w:p>
        </w:tc>
        <w:tc>
          <w:tcPr>
            <w:tcW w:w="1850" w:type="dxa"/>
          </w:tcPr>
          <w:p w:rsidR="00AE12B8" w:rsidRDefault="00263730">
            <w:pPr>
              <w:pStyle w:val="leftspacing0"/>
            </w:pPr>
            <w:r>
              <w:rPr>
                <w:rStyle w:val="font11bold"/>
              </w:rPr>
              <w:t>63</w:t>
            </w:r>
          </w:p>
        </w:tc>
      </w:tr>
    </w:tbl>
    <w:p w:rsidR="00AE12B8" w:rsidRDefault="00AE12B8">
      <w:pPr>
        <w:pStyle w:val="centerspacing01"/>
        <w:rPr>
          <w:rStyle w:val="font12"/>
        </w:rPr>
      </w:pPr>
    </w:p>
    <w:p w:rsidR="00AE12B8" w:rsidRDefault="00263730">
      <w:pPr>
        <w:pStyle w:val="4"/>
      </w:pPr>
      <w:bookmarkStart w:id="56" w:name="_Toc56"/>
      <w:r>
        <w:t>5.2. Методы обучения</w:t>
      </w:r>
      <w:bookmarkEnd w:id="56"/>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баскетболу.</w:t>
      </w:r>
    </w:p>
    <w:p w:rsidR="00AE12B8" w:rsidRDefault="00263730">
      <w:pPr>
        <w:pStyle w:val="3"/>
      </w:pPr>
      <w:bookmarkStart w:id="57" w:name="_Toc57"/>
      <w:r>
        <w:t>6. Технологическая карта дисциплины</w:t>
      </w:r>
      <w:bookmarkEnd w:id="57"/>
    </w:p>
    <w:p w:rsidR="00AE12B8" w:rsidRDefault="00263730">
      <w:pPr>
        <w:pStyle w:val="4"/>
      </w:pPr>
      <w:bookmarkStart w:id="58" w:name="_Toc58"/>
      <w:r>
        <w:t>6.1. Рейтинг-план</w:t>
      </w:r>
      <w:bookmarkEnd w:id="58"/>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1.3.1</w:t>
            </w:r>
          </w:p>
        </w:tc>
        <w:tc>
          <w:tcPr>
            <w:tcW w:w="1950" w:type="dxa"/>
            <w:vMerge w:val="restart"/>
          </w:tcPr>
          <w:p w:rsidR="00AE12B8" w:rsidRDefault="00263730">
            <w:pPr>
              <w:pStyle w:val="leftspacing0"/>
            </w:pPr>
            <w:r>
              <w:rPr>
                <w:rStyle w:val="font11"/>
              </w:rPr>
              <w:t>разработка конспекта обучения элементов баскетбола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2.3.1</w:t>
            </w:r>
          </w:p>
        </w:tc>
        <w:tc>
          <w:tcPr>
            <w:tcW w:w="1950" w:type="dxa"/>
            <w:vMerge w:val="restart"/>
          </w:tcPr>
          <w:p w:rsidR="00AE12B8" w:rsidRDefault="00263730">
            <w:pPr>
              <w:pStyle w:val="leftspacing0"/>
            </w:pPr>
            <w:r>
              <w:rPr>
                <w:rStyle w:val="font11"/>
              </w:rPr>
              <w:t>обучение техническим и тактическим элементам баскетбола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3.3.1</w:t>
            </w:r>
          </w:p>
        </w:tc>
        <w:tc>
          <w:tcPr>
            <w:tcW w:w="1950" w:type="dxa"/>
            <w:vMerge w:val="restart"/>
          </w:tcPr>
          <w:p w:rsidR="00AE12B8" w:rsidRDefault="00263730">
            <w:pPr>
              <w:pStyle w:val="leftspacing0"/>
            </w:pPr>
            <w:r>
              <w:rPr>
                <w:rStyle w:val="font11"/>
              </w:rPr>
              <w:t>Судейство соревнований по баскетболу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 xml:space="preserve">Практико-ориентированное </w:t>
            </w:r>
            <w:r>
              <w:rPr>
                <w:rStyle w:val="font11"/>
              </w:rPr>
              <w:lastRenderedPageBreak/>
              <w:t>задание</w:t>
            </w:r>
          </w:p>
        </w:tc>
        <w:tc>
          <w:tcPr>
            <w:tcW w:w="1200" w:type="dxa"/>
          </w:tcPr>
          <w:p w:rsidR="00AE12B8" w:rsidRDefault="00263730">
            <w:pPr>
              <w:pStyle w:val="leftspacing0"/>
            </w:pPr>
            <w:r>
              <w:rPr>
                <w:rStyle w:val="font11"/>
              </w:rPr>
              <w:lastRenderedPageBreak/>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Экзамен</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59" w:name="_Toc59"/>
      <w:r>
        <w:t>7. Учебно-методическое и информационное обеспечение дисциплины</w:t>
      </w:r>
      <w:bookmarkEnd w:id="59"/>
    </w:p>
    <w:p w:rsidR="00AE12B8" w:rsidRDefault="00263730">
      <w:pPr>
        <w:pStyle w:val="4"/>
      </w:pPr>
      <w:bookmarkStart w:id="60" w:name="_Toc60"/>
      <w:r>
        <w:t>7.1. Основная литература</w:t>
      </w:r>
      <w:bookmarkEnd w:id="60"/>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w:t>
      </w:r>
      <w:proofErr w:type="spellStart"/>
      <w:r>
        <w:rPr>
          <w:rStyle w:val="font12"/>
        </w:rPr>
        <w:t>Адейеми</w:t>
      </w:r>
      <w:proofErr w:type="spellEnd"/>
      <w:r>
        <w:rPr>
          <w:rStyle w:val="font12"/>
        </w:rPr>
        <w:t xml:space="preserve"> Д. П., Сулейманова О. Н  Баскетбол: основы обучения техническим приемам игры в нападении учебно-методическое пособие. Екатеринбург: Издательство Уральского университета 2014г. 40с. http://biblioclub.ru/index.php?page=book&amp;id=275631  </w:t>
      </w:r>
    </w:p>
    <w:p w:rsidR="00AE12B8" w:rsidRDefault="00AE12B8">
      <w:pPr>
        <w:pStyle w:val="centerspacing01"/>
        <w:rPr>
          <w:rStyle w:val="font12"/>
        </w:rPr>
      </w:pPr>
    </w:p>
    <w:p w:rsidR="00AE12B8" w:rsidRDefault="00263730">
      <w:pPr>
        <w:pStyle w:val="4"/>
      </w:pPr>
      <w:bookmarkStart w:id="61" w:name="_Toc61"/>
      <w:r>
        <w:t>7.2. Дополнительная литература</w:t>
      </w:r>
      <w:bookmarkEnd w:id="61"/>
    </w:p>
    <w:p w:rsidR="00AE12B8" w:rsidRDefault="00263730">
      <w:pPr>
        <w:pStyle w:val="justifyspacing01"/>
      </w:pPr>
      <w:r>
        <w:rPr>
          <w:rStyle w:val="font12"/>
        </w:rPr>
        <w:t xml:space="preserve">1. Козин В. В., </w:t>
      </w:r>
      <w:proofErr w:type="spellStart"/>
      <w:r>
        <w:rPr>
          <w:rStyle w:val="font12"/>
        </w:rPr>
        <w:t>Гераськин</w:t>
      </w:r>
      <w:proofErr w:type="spellEnd"/>
      <w:r>
        <w:rPr>
          <w:rStyle w:val="font12"/>
        </w:rPr>
        <w:t xml:space="preserve"> А. А. Повышение эффективности атакующих действий квалифицированных баскетболистов учебное пособие Омск: Издательство </w:t>
      </w:r>
      <w:proofErr w:type="spellStart"/>
      <w:r>
        <w:rPr>
          <w:rStyle w:val="font12"/>
        </w:rPr>
        <w:t>СибГУФК</w:t>
      </w:r>
      <w:proofErr w:type="spellEnd"/>
      <w:r>
        <w:rPr>
          <w:rStyle w:val="font12"/>
        </w:rPr>
        <w:t xml:space="preserve"> 2014г. 139с. http://biblioclub.ru/index.php?page=book&amp;id=336076  2.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3. </w:t>
      </w:r>
      <w:proofErr w:type="spellStart"/>
      <w:r>
        <w:rPr>
          <w:rStyle w:val="font12"/>
        </w:rPr>
        <w:t>Демидкина</w:t>
      </w:r>
      <w:proofErr w:type="spellEnd"/>
      <w:r>
        <w:rPr>
          <w:rStyle w:val="font12"/>
        </w:rPr>
        <w:t xml:space="preserve"> И. А. Организация проведения учебно-тренировочных занятий по физической подготовке баскетболистов учебное пособие. Самара: Самарский государственный архитектурно-строительный университет</w:t>
      </w:r>
      <w:r>
        <w:rPr>
          <w:rStyle w:val="font12"/>
        </w:rPr>
        <w:tab/>
        <w:t>2014г. 158с. http://biblioclub.ru/index.php?page=book&amp;id=256101  4. Ярошенко Е. В., Стрельченко В. Ф., Кузнецова Л. А. Баскетбол: 10 ступеней совершенствования</w:t>
      </w:r>
      <w:r>
        <w:rPr>
          <w:rStyle w:val="font12"/>
        </w:rPr>
        <w:tab/>
        <w:t xml:space="preserve">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Директ-Медиа</w:t>
      </w:r>
      <w:proofErr w:type="spellEnd"/>
      <w:r>
        <w:rPr>
          <w:rStyle w:val="font12"/>
        </w:rPr>
        <w:tab/>
        <w:t xml:space="preserve">2015г. 121с. http://biblioclub.ru/index.php?page=book&amp;id=426542  </w:t>
      </w:r>
    </w:p>
    <w:p w:rsidR="00AE12B8" w:rsidRDefault="00AE12B8">
      <w:pPr>
        <w:pStyle w:val="centerspacing01"/>
        <w:rPr>
          <w:rStyle w:val="font12"/>
        </w:rPr>
      </w:pPr>
    </w:p>
    <w:p w:rsidR="00AE12B8" w:rsidRDefault="00263730">
      <w:pPr>
        <w:pStyle w:val="4"/>
      </w:pPr>
      <w:bookmarkStart w:id="62" w:name="_Toc62"/>
      <w:r>
        <w:lastRenderedPageBreak/>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62"/>
    </w:p>
    <w:p w:rsidR="00AE12B8" w:rsidRDefault="00263730">
      <w:pPr>
        <w:pStyle w:val="justifyspacing01"/>
      </w:pPr>
      <w:r>
        <w:rPr>
          <w:rStyle w:val="font12"/>
        </w:rPr>
        <w:t>1. Самостоятельная работа студентов по дисциплине «технологии физкультурно-спортивной деятельности: баскетбол». http://files.lib.sfu-kras.ru/ebibl/umkd/292/u_sam.pdf 2.Баскетбол: правила и методика обучения. https://superinf.ru/view_helpstud.php?id=333</w:t>
      </w:r>
    </w:p>
    <w:p w:rsidR="00AE12B8" w:rsidRDefault="00AE12B8">
      <w:pPr>
        <w:pStyle w:val="centerspacing01"/>
        <w:rPr>
          <w:rStyle w:val="font12"/>
        </w:rPr>
      </w:pPr>
    </w:p>
    <w:p w:rsidR="00AE12B8" w:rsidRDefault="00263730">
      <w:pPr>
        <w:pStyle w:val="4"/>
      </w:pPr>
      <w:bookmarkStart w:id="63" w:name="_Toc63"/>
      <w:r>
        <w:t>7.4. Перечень ресурсов информационно-телекоммуникационной сети «Интернет», необходимых для освоения дисциплины</w:t>
      </w:r>
      <w:bookmarkEnd w:id="63"/>
    </w:p>
    <w:p w:rsidR="00AE12B8" w:rsidRDefault="00263730">
      <w:pPr>
        <w:pStyle w:val="justifyspacing01"/>
      </w:pPr>
      <w:r>
        <w:rPr>
          <w:rStyle w:val="font12"/>
        </w:rPr>
        <w:t>1. Российская федерация баскетбола. https://russiabasket.ru/ 2. НЛБЛ. Нижегородский баскетбол. http://basketnn.ru/ 3. Ассоциация студенческого баскетбола. http://pro100basket.ru/</w:t>
      </w:r>
    </w:p>
    <w:p w:rsidR="00AE12B8" w:rsidRDefault="00AE12B8">
      <w:pPr>
        <w:pStyle w:val="centerspacing01"/>
        <w:rPr>
          <w:rStyle w:val="font12"/>
        </w:rPr>
      </w:pPr>
    </w:p>
    <w:p w:rsidR="00AE12B8" w:rsidRDefault="00263730">
      <w:pPr>
        <w:pStyle w:val="3"/>
      </w:pPr>
      <w:bookmarkStart w:id="64" w:name="_Toc64"/>
      <w:r>
        <w:t>8. Фонды оценочных средств</w:t>
      </w:r>
      <w:bookmarkEnd w:id="64"/>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65" w:name="_Toc65"/>
      <w:r>
        <w:t>9. Материально-техническое обеспечение образовательного процесса по дисциплине</w:t>
      </w:r>
      <w:bookmarkEnd w:id="65"/>
    </w:p>
    <w:p w:rsidR="00AE12B8" w:rsidRDefault="00263730">
      <w:pPr>
        <w:pStyle w:val="4"/>
      </w:pPr>
      <w:bookmarkStart w:id="66" w:name="_Toc66"/>
      <w:r>
        <w:t>9.1. Описание материально-технической базы</w:t>
      </w:r>
      <w:bookmarkEnd w:id="66"/>
    </w:p>
    <w:p w:rsidR="00AE12B8" w:rsidRDefault="00263730">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67" w:name="_Toc67"/>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7"/>
    </w:p>
    <w:p w:rsidR="009A3EEE" w:rsidRPr="009A3EEE" w:rsidRDefault="009A3EEE" w:rsidP="009A3EEE">
      <w:pPr>
        <w:pStyle w:val="justifyspacing01indent"/>
      </w:pPr>
      <w:r w:rsidRPr="009A3EEE">
        <w:t>Информационные технологии: технология мультимедиа, Интернет-технология.</w:t>
      </w:r>
    </w:p>
    <w:p w:rsidR="009A3EEE" w:rsidRPr="009A3EEE" w:rsidRDefault="009A3EEE" w:rsidP="009A3EEE">
      <w:pPr>
        <w:pStyle w:val="justifyspacing01indent"/>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centerspacing0"/>
        <w:rPr>
          <w:rStyle w:val="font12"/>
        </w:rPr>
      </w:pPr>
    </w:p>
    <w:p w:rsidR="00AE12B8" w:rsidRDefault="00AE12B8">
      <w:pPr>
        <w:pStyle w:val="centerspacing0"/>
        <w:rPr>
          <w:rStyle w:val="font12"/>
        </w:rPr>
      </w:pPr>
    </w:p>
    <w:p w:rsidR="00AE12B8" w:rsidRDefault="00263730">
      <w:pPr>
        <w:pStyle w:val="2"/>
      </w:pPr>
      <w:bookmarkStart w:id="68" w:name="_Toc17824814"/>
      <w:r>
        <w:t>5.4. Программа дисциплины «Методика преподавания волейбола »</w:t>
      </w:r>
      <w:bookmarkEnd w:id="68"/>
    </w:p>
    <w:p w:rsidR="00AE12B8" w:rsidRDefault="00AE12B8">
      <w:pPr>
        <w:pStyle w:val="centerspacing01"/>
        <w:rPr>
          <w:rStyle w:val="font12"/>
        </w:rPr>
      </w:pPr>
    </w:p>
    <w:p w:rsidR="00AE12B8" w:rsidRDefault="00263730">
      <w:pPr>
        <w:pStyle w:val="3"/>
      </w:pPr>
      <w:bookmarkStart w:id="69" w:name="_Toc69"/>
      <w:r>
        <w:t>1. Пояснительная записка</w:t>
      </w:r>
      <w:bookmarkEnd w:id="69"/>
    </w:p>
    <w:p w:rsidR="00AE12B8" w:rsidRDefault="00263730">
      <w:pPr>
        <w:pStyle w:val="justifyspacing01indent"/>
      </w:pPr>
      <w:r>
        <w:rPr>
          <w:rStyle w:val="font12"/>
        </w:rPr>
        <w:t xml:space="preserve">Учебная программа дисциплины «Методика преподавания волейбола»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волейбола»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волейбола эффективно применяются во всех учебно-тренировочных процессах спортсменов различных </w:t>
      </w:r>
      <w:r>
        <w:rPr>
          <w:rStyle w:val="font12"/>
        </w:rPr>
        <w:lastRenderedPageBreak/>
        <w:t>специализаций. Изучение дисциплины включает в себя проведение различных частей учебно-тренировочного занятия, организацию судейства соревнований по волейболу, что формирует компетентность будущего выпускника.</w:t>
      </w:r>
    </w:p>
    <w:p w:rsidR="00AE12B8" w:rsidRDefault="00263730">
      <w:pPr>
        <w:pStyle w:val="3"/>
      </w:pPr>
      <w:bookmarkStart w:id="70" w:name="_Toc70"/>
      <w:r>
        <w:t>2. Место в структуре модуля</w:t>
      </w:r>
      <w:bookmarkEnd w:id="70"/>
    </w:p>
    <w:p w:rsidR="00AE12B8" w:rsidRDefault="00263730">
      <w:pPr>
        <w:pStyle w:val="justifyspacing01indent"/>
      </w:pPr>
      <w:r>
        <w:rPr>
          <w:rStyle w:val="font12"/>
        </w:rPr>
        <w:t>Дисциплина «Методика преподавания волейбола»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волейболу</w:t>
      </w:r>
    </w:p>
    <w:p w:rsidR="00AE12B8" w:rsidRDefault="00263730">
      <w:pPr>
        <w:pStyle w:val="3"/>
      </w:pPr>
      <w:bookmarkStart w:id="71" w:name="_Toc71"/>
      <w:r>
        <w:t>3. Цели и задачи</w:t>
      </w:r>
      <w:bookmarkEnd w:id="71"/>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баскетбола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волейбола, на уровне, соответствующем специальности; - обеспечить овладение студентами методики обучения техническими и тактическими приемами в волейбола, необходимыми в профессиональной деятельности педагога по физической культуре;  - сформировать навыки судейства и проведения соревнований по волейболу.</w:t>
      </w:r>
      <w:proofErr w:type="gramEnd"/>
    </w:p>
    <w:p w:rsidR="00AE12B8" w:rsidRDefault="00AE12B8">
      <w:pPr>
        <w:pStyle w:val="centerspacing0"/>
        <w:rPr>
          <w:rStyle w:val="font12"/>
        </w:rPr>
      </w:pPr>
    </w:p>
    <w:p w:rsidR="00AE12B8" w:rsidRDefault="00263730">
      <w:pPr>
        <w:pStyle w:val="3"/>
      </w:pPr>
      <w:bookmarkStart w:id="72" w:name="_Toc72"/>
      <w:r>
        <w:t>4. Образовательные результаты</w:t>
      </w:r>
      <w:bookmarkEnd w:id="72"/>
    </w:p>
    <w:tbl>
      <w:tblPr>
        <w:tblStyle w:val="Table"/>
        <w:tblW w:w="0" w:type="auto"/>
        <w:tblInd w:w="0" w:type="dxa"/>
        <w:tblLook w:val="04A0"/>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1.4.1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ОР.2</w:t>
            </w:r>
          </w:p>
        </w:tc>
        <w:tc>
          <w:tcPr>
            <w:tcW w:w="2050" w:type="dxa"/>
            <w:vMerge w:val="restart"/>
          </w:tcPr>
          <w:p w:rsidR="00AE12B8" w:rsidRDefault="00263730">
            <w:pPr>
              <w:pStyle w:val="leftspacing0"/>
            </w:pPr>
            <w:r>
              <w:rPr>
                <w:rStyle w:val="font11"/>
              </w:rPr>
              <w:t xml:space="preserve">Владеет необходимыми знаниями и умениями для обеспечения качественного учебно-воспитательного и тренировочного процесса по </w:t>
            </w:r>
            <w:r>
              <w:rPr>
                <w:rStyle w:val="font11"/>
              </w:rPr>
              <w:lastRenderedPageBreak/>
              <w:t>спортивным играм</w:t>
            </w:r>
          </w:p>
        </w:tc>
        <w:tc>
          <w:tcPr>
            <w:tcW w:w="1000" w:type="dxa"/>
          </w:tcPr>
          <w:p w:rsidR="00AE12B8" w:rsidRDefault="00263730">
            <w:pPr>
              <w:pStyle w:val="leftspacing0"/>
            </w:pPr>
            <w:r>
              <w:rPr>
                <w:rStyle w:val="font11"/>
              </w:rPr>
              <w:lastRenderedPageBreak/>
              <w:t>ОР. 2.4.1</w:t>
            </w:r>
          </w:p>
        </w:tc>
        <w:tc>
          <w:tcPr>
            <w:tcW w:w="2050" w:type="dxa"/>
          </w:tcPr>
          <w:p w:rsidR="00AE12B8" w:rsidRDefault="00263730">
            <w:pPr>
              <w:pStyle w:val="leftspacing0"/>
            </w:pPr>
            <w:r>
              <w:rPr>
                <w:rStyle w:val="font11"/>
              </w:rPr>
              <w:t>Демонстрирует технические и тактические навыки волейбола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3.4.1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73" w:name="_Toc73"/>
      <w:r>
        <w:t>5. Содержание дисциплины</w:t>
      </w:r>
      <w:bookmarkEnd w:id="73"/>
    </w:p>
    <w:p w:rsidR="00AE12B8" w:rsidRDefault="00263730">
      <w:pPr>
        <w:pStyle w:val="4"/>
      </w:pPr>
      <w:bookmarkStart w:id="74" w:name="_Toc74"/>
      <w:r>
        <w:t>5.1. Тематический план</w:t>
      </w:r>
      <w:bookmarkEnd w:id="74"/>
    </w:p>
    <w:tbl>
      <w:tblPr>
        <w:tblStyle w:val="Table"/>
        <w:tblW w:w="0" w:type="auto"/>
        <w:tblInd w:w="0" w:type="dxa"/>
        <w:tblLook w:val="04A0"/>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Волейбол в системе физического воспитания</w:t>
            </w: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1.1. Учебно-тренировочные занятия «Волейбол» в различных звеньях физического воспитания</w:t>
            </w: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волейболу</w:t>
            </w: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2.1. Технические элементы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7</w:t>
            </w:r>
          </w:p>
        </w:tc>
        <w:tc>
          <w:tcPr>
            <w:tcW w:w="1850" w:type="dxa"/>
          </w:tcPr>
          <w:p w:rsidR="00AE12B8" w:rsidRDefault="00263730">
            <w:pPr>
              <w:pStyle w:val="leftspacing0"/>
            </w:pPr>
            <w:r>
              <w:rPr>
                <w:rStyle w:val="font11"/>
              </w:rPr>
              <w:t>8</w:t>
            </w:r>
          </w:p>
        </w:tc>
      </w:tr>
      <w:tr w:rsidR="00AE12B8">
        <w:trPr>
          <w:trHeight w:val="500"/>
        </w:trPr>
        <w:tc>
          <w:tcPr>
            <w:tcW w:w="3500" w:type="dxa"/>
          </w:tcPr>
          <w:p w:rsidR="00AE12B8" w:rsidRDefault="00263730">
            <w:pPr>
              <w:pStyle w:val="leftspacing0"/>
            </w:pPr>
            <w:r>
              <w:rPr>
                <w:rStyle w:val="font11"/>
              </w:rPr>
              <w:t>Тема 2.2. Тактические элементы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8</w:t>
            </w:r>
          </w:p>
        </w:tc>
        <w:tc>
          <w:tcPr>
            <w:tcW w:w="1850" w:type="dxa"/>
          </w:tcPr>
          <w:p w:rsidR="00AE12B8" w:rsidRDefault="00263730">
            <w:pPr>
              <w:pStyle w:val="leftspacing0"/>
            </w:pPr>
            <w:r>
              <w:rPr>
                <w:rStyle w:val="font11"/>
              </w:rPr>
              <w:t>9</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25</w:t>
            </w:r>
          </w:p>
        </w:tc>
        <w:tc>
          <w:tcPr>
            <w:tcW w:w="1850" w:type="dxa"/>
          </w:tcPr>
          <w:p w:rsidR="00AE12B8" w:rsidRDefault="00263730">
            <w:pPr>
              <w:pStyle w:val="leftspacing0"/>
            </w:pPr>
            <w:r>
              <w:rPr>
                <w:rStyle w:val="font11bold"/>
              </w:rPr>
              <w:t>29</w:t>
            </w:r>
          </w:p>
        </w:tc>
      </w:tr>
      <w:tr w:rsidR="00AE12B8">
        <w:trPr>
          <w:trHeight w:val="500"/>
        </w:trPr>
        <w:tc>
          <w:tcPr>
            <w:tcW w:w="3500" w:type="dxa"/>
          </w:tcPr>
          <w:p w:rsidR="00AE12B8" w:rsidRDefault="00263730">
            <w:pPr>
              <w:pStyle w:val="leftspacing0"/>
            </w:pPr>
            <w:r>
              <w:rPr>
                <w:rStyle w:val="font11"/>
              </w:rPr>
              <w:lastRenderedPageBreak/>
              <w:t>Тема 3.1. Правила волейбола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9</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6</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55</w:t>
            </w:r>
          </w:p>
        </w:tc>
        <w:tc>
          <w:tcPr>
            <w:tcW w:w="1850" w:type="dxa"/>
          </w:tcPr>
          <w:p w:rsidR="00AE12B8" w:rsidRDefault="00263730">
            <w:pPr>
              <w:pStyle w:val="leftspacing0"/>
            </w:pPr>
            <w:r>
              <w:rPr>
                <w:rStyle w:val="font11bold"/>
              </w:rPr>
              <w:t>63</w:t>
            </w:r>
          </w:p>
        </w:tc>
      </w:tr>
    </w:tbl>
    <w:p w:rsidR="00AE12B8" w:rsidRDefault="00AE12B8">
      <w:pPr>
        <w:pStyle w:val="centerspacing01"/>
        <w:rPr>
          <w:rStyle w:val="font12"/>
        </w:rPr>
      </w:pPr>
    </w:p>
    <w:p w:rsidR="00AE12B8" w:rsidRDefault="00263730">
      <w:pPr>
        <w:pStyle w:val="4"/>
      </w:pPr>
      <w:bookmarkStart w:id="75" w:name="_Toc75"/>
      <w:r>
        <w:t>5.2. Методы обучения</w:t>
      </w:r>
      <w:bookmarkEnd w:id="75"/>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волейболу.</w:t>
      </w:r>
    </w:p>
    <w:p w:rsidR="00AE12B8" w:rsidRDefault="00263730">
      <w:pPr>
        <w:pStyle w:val="3"/>
      </w:pPr>
      <w:bookmarkStart w:id="76" w:name="_Toc76"/>
      <w:r>
        <w:t>6. Технологическая карта дисциплины</w:t>
      </w:r>
      <w:bookmarkEnd w:id="76"/>
    </w:p>
    <w:p w:rsidR="00AE12B8" w:rsidRDefault="00263730">
      <w:pPr>
        <w:pStyle w:val="4"/>
      </w:pPr>
      <w:bookmarkStart w:id="77" w:name="_Toc77"/>
      <w:r>
        <w:t>6.1. Рейтинг-план</w:t>
      </w:r>
      <w:bookmarkEnd w:id="77"/>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1.4.1</w:t>
            </w:r>
          </w:p>
        </w:tc>
        <w:tc>
          <w:tcPr>
            <w:tcW w:w="1950" w:type="dxa"/>
            <w:vMerge w:val="restart"/>
          </w:tcPr>
          <w:p w:rsidR="00AE12B8" w:rsidRDefault="00263730">
            <w:pPr>
              <w:pStyle w:val="leftspacing0"/>
            </w:pPr>
            <w:r>
              <w:rPr>
                <w:rStyle w:val="font11"/>
              </w:rPr>
              <w:t>разработка конспекта обучения элементов волейбола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2.4.1</w:t>
            </w:r>
          </w:p>
        </w:tc>
        <w:tc>
          <w:tcPr>
            <w:tcW w:w="1950" w:type="dxa"/>
            <w:vMerge w:val="restart"/>
          </w:tcPr>
          <w:p w:rsidR="00AE12B8" w:rsidRDefault="00263730">
            <w:pPr>
              <w:pStyle w:val="leftspacing0"/>
            </w:pPr>
            <w:r>
              <w:rPr>
                <w:rStyle w:val="font11"/>
              </w:rPr>
              <w:t>обучение техническим и тактическим элементам волейбола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3.4.1</w:t>
            </w:r>
          </w:p>
        </w:tc>
        <w:tc>
          <w:tcPr>
            <w:tcW w:w="1950" w:type="dxa"/>
            <w:vMerge w:val="restart"/>
          </w:tcPr>
          <w:p w:rsidR="00AE12B8" w:rsidRDefault="00263730">
            <w:pPr>
              <w:pStyle w:val="leftspacing0"/>
            </w:pPr>
            <w:r>
              <w:rPr>
                <w:rStyle w:val="font11"/>
              </w:rPr>
              <w:t>Судейство соревнований по волейболу</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lastRenderedPageBreak/>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Экзамен</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78" w:name="_Toc78"/>
      <w:r>
        <w:t>7. Учебно-методическое и информационное обеспечение дисциплины</w:t>
      </w:r>
      <w:bookmarkEnd w:id="78"/>
    </w:p>
    <w:p w:rsidR="00AE12B8" w:rsidRDefault="00263730">
      <w:pPr>
        <w:pStyle w:val="4"/>
      </w:pPr>
      <w:bookmarkStart w:id="79" w:name="_Toc79"/>
      <w:r>
        <w:t>7.1. Основная литература</w:t>
      </w:r>
      <w:bookmarkEnd w:id="79"/>
    </w:p>
    <w:p w:rsidR="00AE12B8" w:rsidRDefault="00263730">
      <w:pPr>
        <w:pStyle w:val="justifyspacing01"/>
      </w:pPr>
      <w:r>
        <w:rPr>
          <w:rStyle w:val="font12"/>
        </w:rPr>
        <w:t xml:space="preserve">1. Астахова М. В., Стрельченко В. Ф., </w:t>
      </w:r>
      <w:proofErr w:type="spellStart"/>
      <w:r>
        <w:rPr>
          <w:rStyle w:val="font12"/>
        </w:rPr>
        <w:t>Крахмалев</w:t>
      </w:r>
      <w:proofErr w:type="spellEnd"/>
      <w:r>
        <w:rPr>
          <w:rStyle w:val="font12"/>
        </w:rPr>
        <w:t xml:space="preserve"> Д. П. Волейбол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Директ-Медиа</w:t>
      </w:r>
      <w:proofErr w:type="spellEnd"/>
      <w:r>
        <w:rPr>
          <w:rStyle w:val="font12"/>
        </w:rPr>
        <w:t xml:space="preserve"> 2015г. 132 с.  http://biblioclub.ru/index.php?page=book&amp;id=426425  2. </w:t>
      </w:r>
      <w:proofErr w:type="spellStart"/>
      <w:r>
        <w:rPr>
          <w:rStyle w:val="font12"/>
        </w:rPr>
        <w:t>Гераськин</w:t>
      </w:r>
      <w:proofErr w:type="spellEnd"/>
      <w:r>
        <w:rPr>
          <w:rStyle w:val="font12"/>
        </w:rPr>
        <w:t xml:space="preserve"> А. А., Сокур Б. П., Рогов И. А., Колупаева Т. А. Основы обучения технике игры в волейбол</w:t>
      </w:r>
      <w:r>
        <w:rPr>
          <w:rStyle w:val="font12"/>
        </w:rPr>
        <w:tab/>
        <w:t xml:space="preserve">учебное пособие. Омск: Издательство </w:t>
      </w:r>
      <w:proofErr w:type="spellStart"/>
      <w:r>
        <w:rPr>
          <w:rStyle w:val="font12"/>
        </w:rPr>
        <w:t>СибГУФК</w:t>
      </w:r>
      <w:proofErr w:type="spellEnd"/>
      <w:r>
        <w:rPr>
          <w:rStyle w:val="font12"/>
        </w:rPr>
        <w:t xml:space="preserve"> 2014г. 280 с. http://biblioclub.ru/index.php?page=book&amp;id=336072 </w:t>
      </w:r>
    </w:p>
    <w:p w:rsidR="00AE12B8" w:rsidRDefault="00AE12B8">
      <w:pPr>
        <w:pStyle w:val="centerspacing01"/>
        <w:rPr>
          <w:rStyle w:val="font12"/>
        </w:rPr>
      </w:pPr>
    </w:p>
    <w:p w:rsidR="00AE12B8" w:rsidRDefault="00263730">
      <w:pPr>
        <w:pStyle w:val="4"/>
      </w:pPr>
      <w:bookmarkStart w:id="80" w:name="_Toc80"/>
      <w:r>
        <w:t>7.2. Дополнительная литература</w:t>
      </w:r>
      <w:bookmarkEnd w:id="80"/>
    </w:p>
    <w:p w:rsidR="00AE12B8" w:rsidRDefault="00263730">
      <w:pPr>
        <w:pStyle w:val="justifyspacing01"/>
      </w:pPr>
      <w:r>
        <w:rPr>
          <w:rStyle w:val="font12"/>
        </w:rPr>
        <w:t xml:space="preserve">1.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2. Фомин Е. В., </w:t>
      </w:r>
      <w:proofErr w:type="spellStart"/>
      <w:r>
        <w:rPr>
          <w:rStyle w:val="font12"/>
        </w:rPr>
        <w:t>Булыкина</w:t>
      </w:r>
      <w:proofErr w:type="spellEnd"/>
      <w:r>
        <w:rPr>
          <w:rStyle w:val="font12"/>
        </w:rPr>
        <w:t xml:space="preserve"> Л. В. Волейбол: начальное обучение учебное пособие. Москва: Спорт 2015г. 88 с. http://biblioclub.ru/index.php?page=book&amp;id=430415  3.Мишенькина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4.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w:t>
      </w:r>
    </w:p>
    <w:p w:rsidR="00AE12B8" w:rsidRDefault="00AE12B8">
      <w:pPr>
        <w:pStyle w:val="centerspacing01"/>
        <w:rPr>
          <w:rStyle w:val="font12"/>
        </w:rPr>
      </w:pPr>
    </w:p>
    <w:p w:rsidR="00AE12B8" w:rsidRDefault="00263730">
      <w:pPr>
        <w:pStyle w:val="4"/>
      </w:pPr>
      <w:bookmarkStart w:id="81" w:name="_Toc81"/>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81"/>
    </w:p>
    <w:p w:rsidR="00AE12B8" w:rsidRDefault="00263730">
      <w:pPr>
        <w:pStyle w:val="justifyspacing01"/>
      </w:pPr>
      <w:r>
        <w:rPr>
          <w:rStyle w:val="font12"/>
        </w:rPr>
        <w:t>1. Методики футбольных тренировок. http://mirsovetov.ru/a/sorts/summer/football-training.html 2. Тренировки по футболу. https://www.kakprosto.ru/kak-69360-kak-provodit-trenirovki-po-</w:t>
      </w:r>
      <w:r>
        <w:rPr>
          <w:rStyle w:val="font12"/>
        </w:rPr>
        <w:lastRenderedPageBreak/>
        <w:t>futbolu 3. Индивидуальная подготовка юных футболистов. http://xn----8sbbn7arsjife8g.xn--p1ai/detskiy-futbol-1/obuchayushaya-trenirovka.html</w:t>
      </w:r>
    </w:p>
    <w:p w:rsidR="00AE12B8" w:rsidRDefault="00AE12B8">
      <w:pPr>
        <w:pStyle w:val="centerspacing01"/>
        <w:rPr>
          <w:rStyle w:val="font12"/>
        </w:rPr>
      </w:pPr>
    </w:p>
    <w:p w:rsidR="00AE12B8" w:rsidRDefault="00263730">
      <w:pPr>
        <w:pStyle w:val="4"/>
      </w:pPr>
      <w:bookmarkStart w:id="82" w:name="_Toc82"/>
      <w:r>
        <w:t>7.4. Перечень ресурсов информационно-телекоммуникационной сети «Интернет», необходимых для освоения дисциплины</w:t>
      </w:r>
      <w:bookmarkEnd w:id="82"/>
    </w:p>
    <w:p w:rsidR="00AE12B8" w:rsidRDefault="00263730">
      <w:pPr>
        <w:pStyle w:val="justifyspacing01"/>
      </w:pPr>
      <w:r>
        <w:rPr>
          <w:rStyle w:val="font12"/>
        </w:rPr>
        <w:t>1. Российский футбольный союз. https://rfs.ru/ 2. Федерация футбола Нижний Новгород. http://nnfootball.nagradion.ru/ 3. Ассоциация мини-футбола России. http://www.amfr.ru/</w:t>
      </w:r>
    </w:p>
    <w:p w:rsidR="00AE12B8" w:rsidRDefault="00AE12B8">
      <w:pPr>
        <w:pStyle w:val="centerspacing01"/>
        <w:rPr>
          <w:rStyle w:val="font12"/>
        </w:rPr>
      </w:pPr>
    </w:p>
    <w:p w:rsidR="00AE12B8" w:rsidRDefault="00263730">
      <w:pPr>
        <w:pStyle w:val="3"/>
      </w:pPr>
      <w:bookmarkStart w:id="83" w:name="_Toc83"/>
      <w:r>
        <w:t>8. Фонды оценочных средств</w:t>
      </w:r>
      <w:bookmarkEnd w:id="83"/>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84" w:name="_Toc84"/>
      <w:r>
        <w:t>9. Материально-техническое обеспечение образовательного процесса по дисциплине</w:t>
      </w:r>
      <w:bookmarkEnd w:id="84"/>
    </w:p>
    <w:p w:rsidR="00AE12B8" w:rsidRDefault="00263730" w:rsidP="00AC3B11">
      <w:pPr>
        <w:pStyle w:val="4"/>
        <w:jc w:val="both"/>
      </w:pPr>
      <w:bookmarkStart w:id="85" w:name="_Toc85"/>
      <w:r>
        <w:t>9.1. Описание материально-технической базы</w:t>
      </w:r>
      <w:bookmarkEnd w:id="85"/>
    </w:p>
    <w:p w:rsidR="00AE12B8" w:rsidRDefault="00263730" w:rsidP="00AC3B11">
      <w:pPr>
        <w:pStyle w:val="justifyspacing01indent"/>
      </w:pPr>
      <w:r>
        <w:rPr>
          <w:rStyle w:val="font12"/>
        </w:rPr>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rsidP="00AC3B11">
      <w:pPr>
        <w:pStyle w:val="centerspacing01"/>
        <w:jc w:val="both"/>
        <w:rPr>
          <w:rStyle w:val="font12"/>
        </w:rPr>
      </w:pPr>
    </w:p>
    <w:p w:rsidR="00AE12B8" w:rsidRDefault="00263730" w:rsidP="00AC3B11">
      <w:pPr>
        <w:pStyle w:val="4"/>
        <w:jc w:val="both"/>
      </w:pPr>
      <w:bookmarkStart w:id="86" w:name="_Toc86"/>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6"/>
    </w:p>
    <w:p w:rsidR="009A3EEE" w:rsidRPr="009A3EEE" w:rsidRDefault="009A3EEE" w:rsidP="00AC3B11">
      <w:pPr>
        <w:spacing w:after="0" w:line="360" w:lineRule="auto"/>
        <w:ind w:firstLine="709"/>
        <w:jc w:val="both"/>
      </w:pPr>
      <w:r w:rsidRPr="009A3EEE">
        <w:t>Информационные технологии: технология мультимедиа, Интернет-технология.</w:t>
      </w:r>
    </w:p>
    <w:p w:rsidR="009A3EEE" w:rsidRPr="009A3EEE" w:rsidRDefault="009A3EEE" w:rsidP="00AC3B11">
      <w:pPr>
        <w:spacing w:after="0" w:line="360" w:lineRule="auto"/>
        <w:ind w:firstLine="709"/>
        <w:jc w:val="both"/>
      </w:pPr>
      <w:r w:rsidRPr="009A3EEE">
        <w:t xml:space="preserve">Технические и электронные средства обучения и контроля знаний студентов: ЭУМК в системе </w:t>
      </w:r>
      <w:r w:rsidRPr="009A3EEE">
        <w:rPr>
          <w:lang w:val="en-US"/>
        </w:rPr>
        <w:t>Moodle</w:t>
      </w:r>
      <w:r w:rsidRPr="009A3EEE">
        <w:t xml:space="preserve">. </w:t>
      </w:r>
    </w:p>
    <w:p w:rsidR="00AE12B8" w:rsidRDefault="00AE12B8">
      <w:pPr>
        <w:pStyle w:val="justifyspacing01indent"/>
      </w:pPr>
    </w:p>
    <w:p w:rsidR="00AE12B8" w:rsidRDefault="00AE12B8">
      <w:pPr>
        <w:pStyle w:val="centerspacing0"/>
        <w:rPr>
          <w:rStyle w:val="font12"/>
        </w:rPr>
      </w:pPr>
    </w:p>
    <w:p w:rsidR="00AE12B8" w:rsidRDefault="00263730">
      <w:pPr>
        <w:pStyle w:val="2"/>
      </w:pPr>
      <w:bookmarkStart w:id="87" w:name="_Toc17824815"/>
      <w:r>
        <w:t>5.5. Программа дисциплины «Методика преподавания футбола»</w:t>
      </w:r>
      <w:bookmarkEnd w:id="87"/>
    </w:p>
    <w:p w:rsidR="00AE12B8" w:rsidRDefault="00AE12B8">
      <w:pPr>
        <w:pStyle w:val="centerspacing01"/>
        <w:rPr>
          <w:rStyle w:val="font12"/>
        </w:rPr>
      </w:pPr>
    </w:p>
    <w:p w:rsidR="00AE12B8" w:rsidRDefault="00263730">
      <w:pPr>
        <w:pStyle w:val="3"/>
      </w:pPr>
      <w:bookmarkStart w:id="88" w:name="_Toc88"/>
      <w:r>
        <w:t>1. Пояснительная записка</w:t>
      </w:r>
      <w:bookmarkEnd w:id="88"/>
    </w:p>
    <w:p w:rsidR="00AE12B8" w:rsidRDefault="00263730">
      <w:pPr>
        <w:pStyle w:val="justifyspacing01indent"/>
      </w:pPr>
      <w:r>
        <w:rPr>
          <w:rStyle w:val="font12"/>
        </w:rPr>
        <w:t xml:space="preserve">Учебная программа дисциплины «Методика преподавания футбола»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«Методика преподавания футбола» имеет большое практическое значение для студентов данного направления в связи с тем, что гандбол является одним из массовых видов спорта и средства футбола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w:t>
      </w:r>
      <w:r>
        <w:rPr>
          <w:rStyle w:val="font12"/>
        </w:rPr>
        <w:lastRenderedPageBreak/>
        <w:t>учебно-тренировочного занятия, организацию судейства соревнований по футболу, что формирует компетентность будущего выпускника.</w:t>
      </w:r>
    </w:p>
    <w:p w:rsidR="00AE12B8" w:rsidRDefault="00263730">
      <w:pPr>
        <w:pStyle w:val="3"/>
      </w:pPr>
      <w:bookmarkStart w:id="89" w:name="_Toc89"/>
      <w:r>
        <w:t>2. Место в структуре модуля</w:t>
      </w:r>
      <w:bookmarkEnd w:id="89"/>
    </w:p>
    <w:p w:rsidR="00AE12B8" w:rsidRDefault="00263730">
      <w:pPr>
        <w:pStyle w:val="justifyspacing01indent"/>
      </w:pPr>
      <w:r>
        <w:rPr>
          <w:rStyle w:val="font12"/>
        </w:rPr>
        <w:t>Дисциплина «Методика преподавания футбола»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футболу</w:t>
      </w:r>
    </w:p>
    <w:p w:rsidR="00AE12B8" w:rsidRDefault="00263730">
      <w:pPr>
        <w:pStyle w:val="3"/>
      </w:pPr>
      <w:bookmarkStart w:id="90" w:name="_Toc90"/>
      <w:r>
        <w:t>3. Цели и задачи</w:t>
      </w:r>
      <w:bookmarkEnd w:id="90"/>
    </w:p>
    <w:p w:rsidR="00AE12B8" w:rsidRDefault="00263730">
      <w:pPr>
        <w:pStyle w:val="justifyspacing01indent"/>
      </w:pPr>
      <w:r>
        <w:rPr>
          <w:rStyle w:val="font12italic"/>
        </w:rPr>
        <w:t xml:space="preserve">Цель дисциплины — </w:t>
      </w:r>
      <w:r>
        <w:rPr>
          <w:rStyle w:val="font12"/>
        </w:rPr>
        <w:t>является создание условий для формирования умений и навыков, необходимых будущему выпускнику для преподавания футбола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футбола, на уровне, соответствующем специальности; - обеспечить овладение студентами методики обучения техническими и тактическими приемами в футбола, необходимыми в профессиональной деятельности педагога по физической культуре;  - сформировать навыки судейства и проведения соревнований по футболу.</w:t>
      </w:r>
      <w:proofErr w:type="gramEnd"/>
    </w:p>
    <w:p w:rsidR="00AE12B8" w:rsidRDefault="00AE12B8">
      <w:pPr>
        <w:pStyle w:val="centerspacing0"/>
        <w:rPr>
          <w:rStyle w:val="font12"/>
        </w:rPr>
      </w:pPr>
    </w:p>
    <w:p w:rsidR="00AE12B8" w:rsidRDefault="00263730">
      <w:pPr>
        <w:pStyle w:val="3"/>
      </w:pPr>
      <w:bookmarkStart w:id="91" w:name="_Toc91"/>
      <w:r>
        <w:t>4. Образовательные результаты</w:t>
      </w:r>
      <w:bookmarkEnd w:id="91"/>
    </w:p>
    <w:tbl>
      <w:tblPr>
        <w:tblStyle w:val="Table"/>
        <w:tblW w:w="0" w:type="auto"/>
        <w:tblInd w:w="0" w:type="dxa"/>
        <w:tblLook w:val="04A0"/>
      </w:tblPr>
      <w:tblGrid>
        <w:gridCol w:w="823"/>
        <w:gridCol w:w="1992"/>
        <w:gridCol w:w="1314"/>
        <w:gridCol w:w="1965"/>
        <w:gridCol w:w="1712"/>
        <w:gridCol w:w="1973"/>
      </w:tblGrid>
      <w:tr w:rsidR="00AE12B8">
        <w:trPr>
          <w:trHeight w:val="500"/>
          <w:tblHeader/>
        </w:trPr>
        <w:tc>
          <w:tcPr>
            <w:tcW w:w="800" w:type="dxa"/>
          </w:tcPr>
          <w:p w:rsidR="00AE12B8" w:rsidRDefault="00263730">
            <w:pPr>
              <w:pStyle w:val="leftspacing0"/>
            </w:pPr>
            <w:r>
              <w:rPr>
                <w:rStyle w:val="font11"/>
              </w:rPr>
              <w:t>Код ОР модуля</w:t>
            </w:r>
          </w:p>
        </w:tc>
        <w:tc>
          <w:tcPr>
            <w:tcW w:w="2050" w:type="dxa"/>
          </w:tcPr>
          <w:p w:rsidR="00AE12B8" w:rsidRDefault="00263730">
            <w:pPr>
              <w:pStyle w:val="leftspacing0"/>
            </w:pPr>
            <w:r>
              <w:rPr>
                <w:rStyle w:val="font11"/>
              </w:rPr>
              <w:t>Образовательные результаты модуля</w:t>
            </w:r>
          </w:p>
        </w:tc>
        <w:tc>
          <w:tcPr>
            <w:tcW w:w="1000" w:type="dxa"/>
          </w:tcPr>
          <w:p w:rsidR="00AE12B8" w:rsidRDefault="00263730">
            <w:pPr>
              <w:pStyle w:val="leftspacing0"/>
            </w:pPr>
            <w:r>
              <w:rPr>
                <w:rStyle w:val="font11"/>
              </w:rPr>
              <w:t>Код ОР дисциплины</w:t>
            </w:r>
          </w:p>
        </w:tc>
        <w:tc>
          <w:tcPr>
            <w:tcW w:w="2050" w:type="dxa"/>
          </w:tcPr>
          <w:p w:rsidR="00AE12B8" w:rsidRDefault="00263730">
            <w:pPr>
              <w:pStyle w:val="leftspacing0"/>
            </w:pPr>
            <w:r>
              <w:rPr>
                <w:rStyle w:val="font11"/>
              </w:rPr>
              <w:t>Образовательные результаты  дисциплины</w:t>
            </w:r>
          </w:p>
        </w:tc>
        <w:tc>
          <w:tcPr>
            <w:tcW w:w="2050" w:type="dxa"/>
          </w:tcPr>
          <w:p w:rsidR="00AE12B8" w:rsidRDefault="00263730">
            <w:pPr>
              <w:pStyle w:val="leftspacing0"/>
            </w:pPr>
            <w:r>
              <w:rPr>
                <w:rStyle w:val="font11"/>
              </w:rPr>
              <w:t>Код ИДК</w:t>
            </w:r>
          </w:p>
        </w:tc>
        <w:tc>
          <w:tcPr>
            <w:tcW w:w="2050" w:type="dxa"/>
          </w:tcPr>
          <w:p w:rsidR="00AE12B8" w:rsidRDefault="00263730">
            <w:pPr>
              <w:pStyle w:val="leftspacing0"/>
            </w:pPr>
            <w:r>
              <w:rPr>
                <w:rStyle w:val="font11"/>
              </w:rPr>
              <w:t>Средства оценивания образовательных результатов</w:t>
            </w:r>
          </w:p>
        </w:tc>
      </w:tr>
      <w:tr w:rsidR="00AE12B8">
        <w:trPr>
          <w:trHeight w:val="1000"/>
        </w:trPr>
        <w:tc>
          <w:tcPr>
            <w:tcW w:w="800" w:type="dxa"/>
            <w:vMerge w:val="restart"/>
          </w:tcPr>
          <w:p w:rsidR="00AE12B8" w:rsidRDefault="00263730">
            <w:pPr>
              <w:pStyle w:val="leftspacing0"/>
            </w:pPr>
            <w:r>
              <w:rPr>
                <w:rStyle w:val="font11"/>
              </w:rPr>
              <w:t>ОР.1</w:t>
            </w:r>
          </w:p>
        </w:tc>
        <w:tc>
          <w:tcPr>
            <w:tcW w:w="2050" w:type="dxa"/>
            <w:vMerge w:val="restart"/>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000" w:type="dxa"/>
          </w:tcPr>
          <w:p w:rsidR="00AE12B8" w:rsidRDefault="00263730">
            <w:pPr>
              <w:pStyle w:val="leftspacing0"/>
            </w:pPr>
            <w:r>
              <w:rPr>
                <w:rStyle w:val="font11"/>
              </w:rPr>
              <w:t>ОР. 1.5.1</w:t>
            </w:r>
          </w:p>
        </w:tc>
        <w:tc>
          <w:tcPr>
            <w:tcW w:w="2050"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2050" w:type="dxa"/>
          </w:tcPr>
          <w:p w:rsidR="00AE12B8" w:rsidRDefault="00263730">
            <w:pPr>
              <w:pStyle w:val="leftspacing0"/>
            </w:pPr>
            <w:r>
              <w:rPr>
                <w:rStyle w:val="font11"/>
              </w:rPr>
              <w:t>ПК.1.3. ОПК.5.1.  ОПК.5.2.  ОПК.5.3.  УК.3.2.</w:t>
            </w:r>
          </w:p>
        </w:tc>
        <w:tc>
          <w:tcPr>
            <w:tcW w:w="2050" w:type="dxa"/>
          </w:tcPr>
          <w:p w:rsidR="00AE12B8" w:rsidRDefault="00263730">
            <w:pPr>
              <w:pStyle w:val="leftspacing0"/>
            </w:pPr>
            <w:r>
              <w:rPr>
                <w:rStyle w:val="font11"/>
              </w:rPr>
              <w:t>Практико-ориентированные задания, конспект</w:t>
            </w:r>
          </w:p>
        </w:tc>
      </w:tr>
      <w:tr w:rsidR="00AE12B8">
        <w:trPr>
          <w:trHeight w:val="1000"/>
        </w:trPr>
        <w:tc>
          <w:tcPr>
            <w:tcW w:w="800" w:type="dxa"/>
            <w:vMerge w:val="restart"/>
          </w:tcPr>
          <w:p w:rsidR="00AE12B8" w:rsidRDefault="00263730">
            <w:pPr>
              <w:pStyle w:val="leftspacing0"/>
            </w:pPr>
            <w:r>
              <w:rPr>
                <w:rStyle w:val="font11"/>
              </w:rPr>
              <w:t>ОР.2</w:t>
            </w:r>
          </w:p>
        </w:tc>
        <w:tc>
          <w:tcPr>
            <w:tcW w:w="2050" w:type="dxa"/>
            <w:vMerge w:val="restart"/>
          </w:tcPr>
          <w:p w:rsidR="00AE12B8" w:rsidRDefault="00263730">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000" w:type="dxa"/>
          </w:tcPr>
          <w:p w:rsidR="00AE12B8" w:rsidRDefault="00263730">
            <w:pPr>
              <w:pStyle w:val="leftspacing0"/>
            </w:pPr>
            <w:r>
              <w:rPr>
                <w:rStyle w:val="font11"/>
              </w:rPr>
              <w:t>ОР. 2.5.1</w:t>
            </w:r>
          </w:p>
        </w:tc>
        <w:tc>
          <w:tcPr>
            <w:tcW w:w="2050" w:type="dxa"/>
          </w:tcPr>
          <w:p w:rsidR="00AE12B8" w:rsidRDefault="00263730">
            <w:pPr>
              <w:pStyle w:val="leftspacing0"/>
            </w:pPr>
            <w:r>
              <w:rPr>
                <w:rStyle w:val="font11"/>
              </w:rPr>
              <w:t>Демонстрирует технические и тактические навыки футбола из раздела школьной программы по физической культуре.</w:t>
            </w:r>
          </w:p>
        </w:tc>
        <w:tc>
          <w:tcPr>
            <w:tcW w:w="2050" w:type="dxa"/>
          </w:tcPr>
          <w:p w:rsidR="00AE12B8" w:rsidRDefault="00263730">
            <w:pPr>
              <w:pStyle w:val="leftspacing0"/>
            </w:pPr>
            <w:r>
              <w:rPr>
                <w:rStyle w:val="font11"/>
              </w:rPr>
              <w:t>ОПК.1.2.  ОПК.2.3.</w:t>
            </w:r>
          </w:p>
        </w:tc>
        <w:tc>
          <w:tcPr>
            <w:tcW w:w="2050" w:type="dxa"/>
          </w:tcPr>
          <w:p w:rsidR="00AE12B8" w:rsidRDefault="00263730">
            <w:pPr>
              <w:pStyle w:val="leftspacing0"/>
            </w:pPr>
            <w:r>
              <w:rPr>
                <w:rStyle w:val="font11"/>
              </w:rPr>
              <w:t>Практико-ориентированные задания</w:t>
            </w:r>
          </w:p>
        </w:tc>
      </w:tr>
      <w:tr w:rsidR="00AE12B8">
        <w:trPr>
          <w:trHeight w:val="1000"/>
        </w:trPr>
        <w:tc>
          <w:tcPr>
            <w:tcW w:w="800" w:type="dxa"/>
            <w:vMerge w:val="restart"/>
          </w:tcPr>
          <w:p w:rsidR="00AE12B8" w:rsidRDefault="00263730">
            <w:pPr>
              <w:pStyle w:val="leftspacing0"/>
            </w:pPr>
            <w:r>
              <w:rPr>
                <w:rStyle w:val="font11"/>
              </w:rPr>
              <w:lastRenderedPageBreak/>
              <w:t>ОР.3</w:t>
            </w:r>
          </w:p>
        </w:tc>
        <w:tc>
          <w:tcPr>
            <w:tcW w:w="2050" w:type="dxa"/>
            <w:vMerge w:val="restart"/>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Pr>
          <w:p w:rsidR="00AE12B8" w:rsidRDefault="00263730">
            <w:pPr>
              <w:pStyle w:val="leftspacing0"/>
            </w:pPr>
            <w:r>
              <w:rPr>
                <w:rStyle w:val="font11"/>
              </w:rPr>
              <w:t>ОР. 3.5.1</w:t>
            </w:r>
          </w:p>
        </w:tc>
        <w:tc>
          <w:tcPr>
            <w:tcW w:w="2050"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Pr>
          <w:p w:rsidR="00AE12B8" w:rsidRDefault="00263730">
            <w:pPr>
              <w:pStyle w:val="leftspacing0"/>
            </w:pPr>
            <w:r>
              <w:rPr>
                <w:rStyle w:val="font11"/>
              </w:rPr>
              <w:t>ПК.1.3.</w:t>
            </w:r>
          </w:p>
        </w:tc>
        <w:tc>
          <w:tcPr>
            <w:tcW w:w="2050"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92" w:name="_Toc92"/>
      <w:r>
        <w:t>5. Содержание дисциплины</w:t>
      </w:r>
      <w:bookmarkEnd w:id="92"/>
    </w:p>
    <w:p w:rsidR="00AE12B8" w:rsidRDefault="00263730">
      <w:pPr>
        <w:pStyle w:val="4"/>
      </w:pPr>
      <w:bookmarkStart w:id="93" w:name="_Toc93"/>
      <w:r>
        <w:t>5.1. Тематический план</w:t>
      </w:r>
      <w:bookmarkEnd w:id="93"/>
    </w:p>
    <w:tbl>
      <w:tblPr>
        <w:tblStyle w:val="Table"/>
        <w:tblW w:w="0" w:type="auto"/>
        <w:tblInd w:w="0" w:type="dxa"/>
        <w:tblLook w:val="04A0"/>
      </w:tblPr>
      <w:tblGrid>
        <w:gridCol w:w="3034"/>
        <w:gridCol w:w="921"/>
        <w:gridCol w:w="1115"/>
        <w:gridCol w:w="1356"/>
        <w:gridCol w:w="1804"/>
        <w:gridCol w:w="1549"/>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Футбол в системе физического воспитания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Тема 1.1. Учебно-тренировочные занятия «Футбол» в различных звеньях физического воспитания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
              </w:rPr>
              <w:t>Тема 1.2. Построение учебно-тренировочного занятия по футболу</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10</w:t>
            </w:r>
          </w:p>
        </w:tc>
      </w:tr>
      <w:tr w:rsidR="00AE12B8">
        <w:trPr>
          <w:trHeight w:val="500"/>
        </w:trPr>
        <w:tc>
          <w:tcPr>
            <w:tcW w:w="3500" w:type="dxa"/>
          </w:tcPr>
          <w:p w:rsidR="00AE12B8" w:rsidRDefault="00263730">
            <w:pPr>
              <w:pStyle w:val="leftspacing0"/>
            </w:pPr>
            <w:r>
              <w:rPr>
                <w:rStyle w:val="font11bold"/>
              </w:rPr>
              <w:t>Раздел 2. Методика обучения техническим и тактическим элементам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24</w:t>
            </w:r>
          </w:p>
        </w:tc>
      </w:tr>
      <w:tr w:rsidR="00AE12B8">
        <w:trPr>
          <w:trHeight w:val="500"/>
        </w:trPr>
        <w:tc>
          <w:tcPr>
            <w:tcW w:w="3500" w:type="dxa"/>
          </w:tcPr>
          <w:p w:rsidR="00AE12B8" w:rsidRDefault="00263730">
            <w:pPr>
              <w:pStyle w:val="leftspacing0"/>
            </w:pPr>
            <w:r>
              <w:rPr>
                <w:rStyle w:val="font11"/>
              </w:rPr>
              <w:t>Тема 2.1. Технические элементы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
              </w:rPr>
              <w:t>Тема 2.2. Тактические элементы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bold"/>
              </w:rPr>
              <w:t>Раздел 3. Судейство соревнований по 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4</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20</w:t>
            </w:r>
          </w:p>
        </w:tc>
        <w:tc>
          <w:tcPr>
            <w:tcW w:w="1850" w:type="dxa"/>
          </w:tcPr>
          <w:p w:rsidR="00AE12B8" w:rsidRDefault="00263730">
            <w:pPr>
              <w:pStyle w:val="leftspacing0"/>
            </w:pPr>
            <w:r>
              <w:rPr>
                <w:rStyle w:val="font11bold"/>
              </w:rPr>
              <w:t>24</w:t>
            </w:r>
          </w:p>
        </w:tc>
      </w:tr>
      <w:tr w:rsidR="00AE12B8">
        <w:trPr>
          <w:trHeight w:val="500"/>
        </w:trPr>
        <w:tc>
          <w:tcPr>
            <w:tcW w:w="3500" w:type="dxa"/>
          </w:tcPr>
          <w:p w:rsidR="00AE12B8" w:rsidRDefault="00263730">
            <w:pPr>
              <w:pStyle w:val="leftspacing0"/>
            </w:pPr>
            <w:r>
              <w:rPr>
                <w:rStyle w:val="font11"/>
              </w:rPr>
              <w:t>Тема 3.1. Правила футбола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t>Тема 3.2. Жесты судей.</w:t>
            </w:r>
          </w:p>
        </w:tc>
        <w:tc>
          <w:tcPr>
            <w:tcW w:w="1000" w:type="dxa"/>
          </w:tcPr>
          <w:p w:rsidR="00AE12B8" w:rsidRDefault="00AE12B8">
            <w:pPr>
              <w:pStyle w:val="leftspacing0"/>
            </w:pPr>
          </w:p>
        </w:tc>
        <w:tc>
          <w:tcPr>
            <w:tcW w:w="1000" w:type="dxa"/>
          </w:tcPr>
          <w:p w:rsidR="00AE12B8" w:rsidRDefault="00263730">
            <w:pPr>
              <w:pStyle w:val="leftspacing0"/>
            </w:pPr>
            <w:r>
              <w:rPr>
                <w:rStyle w:val="font11"/>
              </w:rPr>
              <w:t>1</w:t>
            </w:r>
          </w:p>
        </w:tc>
        <w:tc>
          <w:tcPr>
            <w:tcW w:w="1000" w:type="dxa"/>
          </w:tcPr>
          <w:p w:rsidR="00AE12B8" w:rsidRDefault="00AE12B8">
            <w:pPr>
              <w:pStyle w:val="leftspacing0"/>
            </w:pPr>
          </w:p>
        </w:tc>
        <w:tc>
          <w:tcPr>
            <w:tcW w:w="1850" w:type="dxa"/>
          </w:tcPr>
          <w:p w:rsidR="00AE12B8" w:rsidRDefault="00263730">
            <w:pPr>
              <w:pStyle w:val="leftspacing0"/>
            </w:pPr>
            <w:r>
              <w:rPr>
                <w:rStyle w:val="font11"/>
              </w:rPr>
              <w:t>5</w:t>
            </w:r>
          </w:p>
        </w:tc>
        <w:tc>
          <w:tcPr>
            <w:tcW w:w="1850" w:type="dxa"/>
          </w:tcPr>
          <w:p w:rsidR="00AE12B8" w:rsidRDefault="00263730">
            <w:pPr>
              <w:pStyle w:val="leftspacing0"/>
            </w:pPr>
            <w:r>
              <w:rPr>
                <w:rStyle w:val="font11"/>
              </w:rPr>
              <w:t>6</w:t>
            </w:r>
          </w:p>
        </w:tc>
      </w:tr>
      <w:tr w:rsidR="00AE12B8">
        <w:trPr>
          <w:trHeight w:val="500"/>
        </w:trPr>
        <w:tc>
          <w:tcPr>
            <w:tcW w:w="3500" w:type="dxa"/>
          </w:tcPr>
          <w:p w:rsidR="00AE12B8" w:rsidRDefault="00263730">
            <w:pPr>
              <w:pStyle w:val="leftspacing0"/>
            </w:pPr>
            <w:r>
              <w:rPr>
                <w:rStyle w:val="font11"/>
              </w:rPr>
              <w:lastRenderedPageBreak/>
              <w:t>Тема 3.3. Практика судейства (механика судейства)</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10</w:t>
            </w:r>
          </w:p>
        </w:tc>
        <w:tc>
          <w:tcPr>
            <w:tcW w:w="1850" w:type="dxa"/>
          </w:tcPr>
          <w:p w:rsidR="00AE12B8" w:rsidRDefault="00263730">
            <w:pPr>
              <w:pStyle w:val="leftspacing0"/>
            </w:pPr>
            <w:r>
              <w:rPr>
                <w:rStyle w:val="font11"/>
              </w:rPr>
              <w:t>12</w:t>
            </w:r>
          </w:p>
        </w:tc>
      </w:tr>
      <w:tr w:rsidR="00AE12B8">
        <w:trPr>
          <w:trHeight w:val="500"/>
        </w:trPr>
        <w:tc>
          <w:tcPr>
            <w:tcW w:w="3500" w:type="dxa"/>
          </w:tcPr>
          <w:p w:rsidR="00AE12B8" w:rsidRDefault="00263730">
            <w:pPr>
              <w:pStyle w:val="leftspacing0"/>
            </w:pPr>
            <w:r>
              <w:rPr>
                <w:rStyle w:val="font11"/>
              </w:rPr>
              <w:t>Тема 3.4. Аттестация</w:t>
            </w:r>
          </w:p>
        </w:tc>
        <w:tc>
          <w:tcPr>
            <w:tcW w:w="1000" w:type="dxa"/>
          </w:tcPr>
          <w:p w:rsidR="00AE12B8" w:rsidRDefault="00AE12B8">
            <w:pPr>
              <w:pStyle w:val="leftspacing0"/>
            </w:pPr>
          </w:p>
        </w:tc>
        <w:tc>
          <w:tcPr>
            <w:tcW w:w="1000" w:type="dxa"/>
          </w:tcPr>
          <w:p w:rsidR="00AE12B8" w:rsidRDefault="00AE12B8">
            <w:pPr>
              <w:pStyle w:val="leftspacing0"/>
            </w:pPr>
          </w:p>
        </w:tc>
        <w:tc>
          <w:tcPr>
            <w:tcW w:w="1000" w:type="dxa"/>
          </w:tcPr>
          <w:p w:rsidR="00AE12B8" w:rsidRDefault="00AE12B8">
            <w:pPr>
              <w:pStyle w:val="leftspacing0"/>
            </w:pPr>
          </w:p>
        </w:tc>
        <w:tc>
          <w:tcPr>
            <w:tcW w:w="1850" w:type="dxa"/>
          </w:tcPr>
          <w:p w:rsidR="00AE12B8" w:rsidRDefault="00AE12B8">
            <w:pPr>
              <w:pStyle w:val="leftspacing0"/>
            </w:pPr>
          </w:p>
        </w:tc>
        <w:tc>
          <w:tcPr>
            <w:tcW w:w="1850" w:type="dxa"/>
          </w:tcPr>
          <w:p w:rsidR="00AE12B8" w:rsidRDefault="00263730">
            <w:pPr>
              <w:pStyle w:val="leftspacing0"/>
            </w:pPr>
            <w:r>
              <w:rPr>
                <w:rStyle w:val="font11"/>
              </w:rPr>
              <w:t>4</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0</w:t>
            </w:r>
          </w:p>
        </w:tc>
        <w:tc>
          <w:tcPr>
            <w:tcW w:w="1000" w:type="dxa"/>
          </w:tcPr>
          <w:p w:rsidR="00AE12B8" w:rsidRDefault="00263730">
            <w:pPr>
              <w:pStyle w:val="leftspacing0"/>
            </w:pPr>
            <w:r>
              <w:rPr>
                <w:rStyle w:val="font11bold"/>
              </w:rPr>
              <w:t>8</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60</w:t>
            </w:r>
          </w:p>
        </w:tc>
        <w:tc>
          <w:tcPr>
            <w:tcW w:w="1850" w:type="dxa"/>
          </w:tcPr>
          <w:p w:rsidR="00AE12B8" w:rsidRDefault="00263730">
            <w:pPr>
              <w:pStyle w:val="leftspacing0"/>
            </w:pPr>
            <w:r>
              <w:rPr>
                <w:rStyle w:val="font11bold"/>
              </w:rPr>
              <w:t>68</w:t>
            </w:r>
          </w:p>
        </w:tc>
      </w:tr>
    </w:tbl>
    <w:p w:rsidR="00AE12B8" w:rsidRDefault="00AE12B8">
      <w:pPr>
        <w:pStyle w:val="centerspacing01"/>
        <w:rPr>
          <w:rStyle w:val="font12"/>
        </w:rPr>
      </w:pPr>
    </w:p>
    <w:p w:rsidR="00AE12B8" w:rsidRDefault="00263730">
      <w:pPr>
        <w:pStyle w:val="4"/>
      </w:pPr>
      <w:bookmarkStart w:id="94" w:name="_Toc94"/>
      <w:r>
        <w:t>5.2. Методы обучения</w:t>
      </w:r>
      <w:bookmarkEnd w:id="94"/>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футболу.</w:t>
      </w:r>
    </w:p>
    <w:p w:rsidR="00AE12B8" w:rsidRDefault="00263730">
      <w:pPr>
        <w:pStyle w:val="3"/>
      </w:pPr>
      <w:bookmarkStart w:id="95" w:name="_Toc95"/>
      <w:r>
        <w:t>6. Технологическая карта дисциплины</w:t>
      </w:r>
      <w:bookmarkEnd w:id="95"/>
    </w:p>
    <w:p w:rsidR="00AE12B8" w:rsidRDefault="00263730">
      <w:pPr>
        <w:pStyle w:val="4"/>
      </w:pPr>
      <w:bookmarkStart w:id="96" w:name="_Toc96"/>
      <w:r>
        <w:t>6.1. Рейтинг-план</w:t>
      </w:r>
      <w:bookmarkEnd w:id="96"/>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1.5.1</w:t>
            </w:r>
          </w:p>
        </w:tc>
        <w:tc>
          <w:tcPr>
            <w:tcW w:w="1950" w:type="dxa"/>
            <w:vMerge w:val="restart"/>
          </w:tcPr>
          <w:p w:rsidR="00AE12B8" w:rsidRDefault="00263730">
            <w:pPr>
              <w:pStyle w:val="leftspacing0"/>
            </w:pPr>
            <w:r>
              <w:rPr>
                <w:rStyle w:val="font11"/>
              </w:rPr>
              <w:t>разработка конспекта обучения элементов футбола</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2.5.1</w:t>
            </w:r>
          </w:p>
        </w:tc>
        <w:tc>
          <w:tcPr>
            <w:tcW w:w="1950" w:type="dxa"/>
            <w:vMerge w:val="restart"/>
          </w:tcPr>
          <w:p w:rsidR="00AE12B8" w:rsidRDefault="00263730">
            <w:pPr>
              <w:pStyle w:val="leftspacing0"/>
            </w:pPr>
            <w:r>
              <w:rPr>
                <w:rStyle w:val="font11"/>
              </w:rPr>
              <w:t>обучение техническим и тактическим элементам футбола</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3.5.1</w:t>
            </w:r>
          </w:p>
        </w:tc>
        <w:tc>
          <w:tcPr>
            <w:tcW w:w="1950" w:type="dxa"/>
            <w:vMerge w:val="restart"/>
          </w:tcPr>
          <w:p w:rsidR="00AE12B8" w:rsidRDefault="00263730">
            <w:pPr>
              <w:pStyle w:val="leftspacing0"/>
            </w:pPr>
            <w:r>
              <w:rPr>
                <w:rStyle w:val="font11"/>
              </w:rPr>
              <w:t>Судейство соревнований по футбол</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Зачет с оценкой</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97" w:name="_Toc97"/>
      <w:r>
        <w:lastRenderedPageBreak/>
        <w:t>7. Учебно-методическое и информационное обеспечение дисциплины</w:t>
      </w:r>
      <w:bookmarkEnd w:id="97"/>
    </w:p>
    <w:p w:rsidR="00AE12B8" w:rsidRDefault="00263730">
      <w:pPr>
        <w:pStyle w:val="4"/>
      </w:pPr>
      <w:bookmarkStart w:id="98" w:name="_Toc98"/>
      <w:r>
        <w:t>7.1. Основная литература</w:t>
      </w:r>
      <w:bookmarkEnd w:id="98"/>
    </w:p>
    <w:p w:rsidR="00AE12B8" w:rsidRDefault="00263730">
      <w:pPr>
        <w:pStyle w:val="justifyspacing01"/>
      </w:pPr>
      <w:r>
        <w:rPr>
          <w:rStyle w:val="font12"/>
        </w:rPr>
        <w:t xml:space="preserve">1. Левченко Е. С. Футбол учебно-методическое пособие Ставрополь: СКФУ 2014г. 159 с. http://biblioclub.ru/index.php?page=book&amp;id=457404  2. Осипов С. В., </w:t>
      </w:r>
      <w:proofErr w:type="spellStart"/>
      <w:r>
        <w:rPr>
          <w:rStyle w:val="font12"/>
        </w:rPr>
        <w:t>Мудриевская</w:t>
      </w:r>
      <w:proofErr w:type="spellEnd"/>
      <w:r>
        <w:rPr>
          <w:rStyle w:val="font12"/>
        </w:rPr>
        <w:t xml:space="preserve"> Е. В. Футбол: история, теория и методика обучения учебное пособие Омск: Издательство </w:t>
      </w:r>
      <w:proofErr w:type="spellStart"/>
      <w:r>
        <w:rPr>
          <w:rStyle w:val="font12"/>
        </w:rPr>
        <w:t>ОмГТУ</w:t>
      </w:r>
      <w:proofErr w:type="spellEnd"/>
      <w:r>
        <w:rPr>
          <w:rStyle w:val="font12"/>
        </w:rPr>
        <w:t xml:space="preserve"> 2017г. 90 с. http://biblioclub.ru/index.php?page=book&amp;id=493422 </w:t>
      </w:r>
    </w:p>
    <w:p w:rsidR="00AE12B8" w:rsidRDefault="00AE12B8">
      <w:pPr>
        <w:pStyle w:val="centerspacing01"/>
        <w:rPr>
          <w:rStyle w:val="font12"/>
        </w:rPr>
      </w:pPr>
    </w:p>
    <w:p w:rsidR="00AE12B8" w:rsidRDefault="00263730">
      <w:pPr>
        <w:pStyle w:val="4"/>
      </w:pPr>
      <w:bookmarkStart w:id="99" w:name="_Toc99"/>
      <w:r>
        <w:t>7.2. Дополнительная литература</w:t>
      </w:r>
      <w:bookmarkEnd w:id="99"/>
    </w:p>
    <w:p w:rsidR="00AE12B8" w:rsidRDefault="00263730">
      <w:pPr>
        <w:pStyle w:val="justifyspacing01"/>
      </w:pPr>
      <w:r>
        <w:rPr>
          <w:rStyle w:val="font12"/>
        </w:rPr>
        <w:t xml:space="preserve">1. Губа В. П., </w:t>
      </w:r>
      <w:proofErr w:type="spellStart"/>
      <w:r>
        <w:rPr>
          <w:rStyle w:val="font12"/>
        </w:rPr>
        <w:t>Лексаков</w:t>
      </w:r>
      <w:proofErr w:type="spellEnd"/>
      <w:r>
        <w:rPr>
          <w:rStyle w:val="font12"/>
        </w:rPr>
        <w:t xml:space="preserve"> А. В. Теория и методика футбола учебник. Москва: Спорт 2015г. 568 с. http://biblioclub.ru/index.php?page=book&amp;id=430456  2. Губа В., Стула А. Методология подготовки юных футболистов учебно-методическое пособие. Москва: </w:t>
      </w:r>
      <w:proofErr w:type="spellStart"/>
      <w:r>
        <w:rPr>
          <w:rStyle w:val="font12"/>
        </w:rPr>
        <w:t>Спорт|Человек</w:t>
      </w:r>
      <w:proofErr w:type="spellEnd"/>
      <w:r>
        <w:rPr>
          <w:rStyle w:val="font12"/>
        </w:rPr>
        <w:t xml:space="preserve"> 2015г. 185 с. http://biblioclub.ru/index.php?page=book&amp;id=460604  3. Губа В. П., Скрипко А., Стула А. Тестирование и контроль подготовленности футболистов монография. Москва: Спорт 2016г. 169 с. http://biblioclub.ru/index.php?page=book&amp;id=461312  4. Андреев С. Н., </w:t>
      </w:r>
      <w:proofErr w:type="spellStart"/>
      <w:r>
        <w:rPr>
          <w:rStyle w:val="font12"/>
        </w:rPr>
        <w:t>Кардозо</w:t>
      </w:r>
      <w:proofErr w:type="spellEnd"/>
      <w:r>
        <w:rPr>
          <w:rStyle w:val="font12"/>
        </w:rPr>
        <w:t xml:space="preserve"> С. Техника дриблинга и финтов в мини-футболе (</w:t>
      </w:r>
      <w:proofErr w:type="spellStart"/>
      <w:r>
        <w:rPr>
          <w:rStyle w:val="font12"/>
        </w:rPr>
        <w:t>футзале</w:t>
      </w:r>
      <w:proofErr w:type="spellEnd"/>
      <w:r>
        <w:rPr>
          <w:rStyle w:val="font12"/>
        </w:rPr>
        <w:t xml:space="preserve">) учебное пособие. Москва: Спорт 2016г. 246 с. http://biblioclub.ru/index.php?page=book&amp;id=471209  </w:t>
      </w:r>
    </w:p>
    <w:p w:rsidR="00AE12B8" w:rsidRDefault="00AE12B8">
      <w:pPr>
        <w:pStyle w:val="centerspacing01"/>
        <w:rPr>
          <w:rStyle w:val="font12"/>
        </w:rPr>
      </w:pPr>
    </w:p>
    <w:p w:rsidR="00AE12B8" w:rsidRDefault="00263730">
      <w:pPr>
        <w:pStyle w:val="4"/>
      </w:pPr>
      <w:bookmarkStart w:id="100" w:name="_Toc100"/>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00"/>
    </w:p>
    <w:p w:rsidR="00AE12B8" w:rsidRDefault="00263730">
      <w:pPr>
        <w:pStyle w:val="justifyspacing01"/>
      </w:pPr>
      <w:r>
        <w:rPr>
          <w:rStyle w:val="font12"/>
        </w:rPr>
        <w:t>1. Методики футбольных тренировок.  http://mirsovetov.ru/a/sorts/summer/football-training.html  2. Тренировки по футболу.  https://www.kakprosto.ru/kak-69360-kak-provodit-trenirovki-po-futbolu  3. Индивидуальная подготовка юных футболистов.  http://xn----8sbbn7arsjife8g.xn--p1ai/detskiy-futbol-1/obuchayushaya-trenirovka.htm</w:t>
      </w:r>
    </w:p>
    <w:p w:rsidR="00AE12B8" w:rsidRDefault="00AE12B8">
      <w:pPr>
        <w:pStyle w:val="centerspacing01"/>
        <w:rPr>
          <w:rStyle w:val="font12"/>
        </w:rPr>
      </w:pPr>
    </w:p>
    <w:p w:rsidR="00AE12B8" w:rsidRDefault="00263730">
      <w:pPr>
        <w:pStyle w:val="4"/>
      </w:pPr>
      <w:bookmarkStart w:id="101" w:name="_Toc101"/>
      <w:r>
        <w:t>7.4. Перечень ресурсов информационно-телекоммуникационной сети «Интернет», необходимых для освоения дисциплины</w:t>
      </w:r>
      <w:bookmarkEnd w:id="101"/>
    </w:p>
    <w:p w:rsidR="00AE12B8" w:rsidRDefault="00263730">
      <w:pPr>
        <w:pStyle w:val="justifyspacing01"/>
      </w:pPr>
      <w:r>
        <w:rPr>
          <w:rStyle w:val="font12"/>
        </w:rPr>
        <w:t>1. Российский футбольный союз. https://rfs.ru/ 2. Федерация футбола Нижний Новгород. http://nnfootball.nagradion.ru/ 3. Ассоциация мини-футбола России. http://www.amfr.ru/</w:t>
      </w:r>
    </w:p>
    <w:p w:rsidR="00AE12B8" w:rsidRDefault="00AE12B8">
      <w:pPr>
        <w:pStyle w:val="centerspacing01"/>
        <w:rPr>
          <w:rStyle w:val="font12"/>
        </w:rPr>
      </w:pPr>
    </w:p>
    <w:p w:rsidR="00AE12B8" w:rsidRDefault="00263730">
      <w:pPr>
        <w:pStyle w:val="3"/>
      </w:pPr>
      <w:bookmarkStart w:id="102" w:name="_Toc102"/>
      <w:r>
        <w:t>8. Фонды оценочных средств</w:t>
      </w:r>
      <w:bookmarkEnd w:id="102"/>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03" w:name="_Toc103"/>
      <w:r>
        <w:t>9. Материально-техническое обеспечение образовательного процесса по дисциплине</w:t>
      </w:r>
      <w:bookmarkEnd w:id="103"/>
    </w:p>
    <w:p w:rsidR="00AE12B8" w:rsidRDefault="00263730">
      <w:pPr>
        <w:pStyle w:val="4"/>
      </w:pPr>
      <w:bookmarkStart w:id="104" w:name="_Toc104"/>
      <w:r>
        <w:t>9.1. Описание материально-технической базы</w:t>
      </w:r>
      <w:bookmarkEnd w:id="104"/>
    </w:p>
    <w:p w:rsidR="00AE12B8" w:rsidRDefault="00263730">
      <w:pPr>
        <w:pStyle w:val="justifyspacing01indent"/>
      </w:pPr>
      <w:r>
        <w:rPr>
          <w:rStyle w:val="font12"/>
        </w:rPr>
        <w:lastRenderedPageBreak/>
        <w:t>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05" w:name="_Toc105"/>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5"/>
    </w:p>
    <w:p w:rsidR="00205417" w:rsidRPr="00205417" w:rsidRDefault="00205417" w:rsidP="00205417">
      <w:pPr>
        <w:pStyle w:val="centerspacing01"/>
        <w:ind w:firstLine="709"/>
        <w:jc w:val="both"/>
      </w:pPr>
      <w:r w:rsidRPr="00205417">
        <w:t>Информационные технологии: технология мультимедиа, Интернет-технология.</w:t>
      </w:r>
    </w:p>
    <w:p w:rsidR="00205417" w:rsidRPr="00205417" w:rsidRDefault="00205417" w:rsidP="00205417">
      <w:pPr>
        <w:pStyle w:val="centerspacing01"/>
        <w:ind w:firstLine="709"/>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AE12B8">
      <w:pPr>
        <w:pStyle w:val="centerspacing01"/>
        <w:rPr>
          <w:rStyle w:val="font12"/>
        </w:rPr>
      </w:pPr>
    </w:p>
    <w:p w:rsidR="00AE12B8" w:rsidRDefault="00AE12B8">
      <w:pPr>
        <w:pStyle w:val="centerspacing0"/>
        <w:rPr>
          <w:rStyle w:val="font12"/>
        </w:rPr>
      </w:pPr>
    </w:p>
    <w:p w:rsidR="00AE12B8" w:rsidRDefault="00263730">
      <w:pPr>
        <w:pStyle w:val="2"/>
      </w:pPr>
      <w:bookmarkStart w:id="106" w:name="_Toc17824816"/>
      <w:r>
        <w:t>5.6. Программа дисциплины «Учебное событие. Спартакиада»</w:t>
      </w:r>
      <w:bookmarkEnd w:id="106"/>
    </w:p>
    <w:p w:rsidR="00AE12B8" w:rsidRDefault="00AE12B8">
      <w:pPr>
        <w:pStyle w:val="centerspacing01"/>
        <w:rPr>
          <w:rStyle w:val="font12"/>
        </w:rPr>
      </w:pPr>
    </w:p>
    <w:p w:rsidR="00AE12B8" w:rsidRDefault="00263730">
      <w:pPr>
        <w:pStyle w:val="3"/>
      </w:pPr>
      <w:bookmarkStart w:id="107" w:name="_Toc107"/>
      <w:r>
        <w:t>1. Пояснительная записка</w:t>
      </w:r>
      <w:bookmarkEnd w:id="107"/>
    </w:p>
    <w:p w:rsidR="00AE12B8" w:rsidRDefault="00263730">
      <w:pPr>
        <w:pStyle w:val="justifyspacing01indent"/>
      </w:pPr>
      <w:r>
        <w:rPr>
          <w:rStyle w:val="font12"/>
        </w:rPr>
        <w:t>Учебная программа дисциплины «Учебное событие. Спартакиада»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«Учебное событие. Спартакиада» имеет большое практическое значение для студентов данного направления. Проведение спартакиады дает возможность студенту овладеть практическими навыками спортивных игр в соревновательной обстановке официальных соревнований. Получить практику обслуживания официальных соревнований по спортивным играм. Дает возможность работы с официальными документами при обслуживании соревнований пор спортивным играм. Обеспечивает подготовку студентов к секретарской работе на спортивных соревнованиях.</w:t>
      </w:r>
    </w:p>
    <w:p w:rsidR="00AE12B8" w:rsidRDefault="00263730">
      <w:pPr>
        <w:pStyle w:val="3"/>
      </w:pPr>
      <w:bookmarkStart w:id="108" w:name="_Toc108"/>
      <w:r>
        <w:t>2. Место в структуре модуля</w:t>
      </w:r>
      <w:bookmarkEnd w:id="108"/>
    </w:p>
    <w:p w:rsidR="00AE12B8" w:rsidRDefault="00263730">
      <w:pPr>
        <w:pStyle w:val="justifyspacing01indent"/>
      </w:pPr>
      <w:r>
        <w:rPr>
          <w:rStyle w:val="font12"/>
        </w:rPr>
        <w:t>Дисциплина «Учебное событие. Спартакиада» является базовой дисциплиной в части комплексного модуля. Основное значение дисциплины – сформировать практические навыки проведения учебно-тренировочных занятий и соревнований по спортивным играм</w:t>
      </w:r>
    </w:p>
    <w:p w:rsidR="00AE12B8" w:rsidRDefault="00263730">
      <w:pPr>
        <w:pStyle w:val="3"/>
      </w:pPr>
      <w:bookmarkStart w:id="109" w:name="_Toc109"/>
      <w:r>
        <w:t>3. Цели и задачи</w:t>
      </w:r>
      <w:bookmarkEnd w:id="109"/>
    </w:p>
    <w:p w:rsidR="00AE12B8" w:rsidRDefault="00263730">
      <w:pPr>
        <w:pStyle w:val="justifyspacing01indent"/>
      </w:pPr>
      <w:r>
        <w:rPr>
          <w:rStyle w:val="font12italic"/>
        </w:rPr>
        <w:t xml:space="preserve">Цель дисциплины — </w:t>
      </w:r>
      <w:r>
        <w:rPr>
          <w:rStyle w:val="font12"/>
        </w:rPr>
        <w:t>Целью учебной дисциплины «Учебное событие. Спартакиада» является создание условий для формирования умений и навыков, необходимых бакалавру для участия, организации, проведения и судейства соревнований по спортивным играм.</w:t>
      </w:r>
    </w:p>
    <w:p w:rsidR="00AE12B8" w:rsidRDefault="00AE12B8">
      <w:pPr>
        <w:pStyle w:val="centerspacing0"/>
        <w:rPr>
          <w:rStyle w:val="font12"/>
        </w:rPr>
      </w:pPr>
    </w:p>
    <w:p w:rsidR="00AE12B8" w:rsidRDefault="00263730">
      <w:pPr>
        <w:pStyle w:val="justifyspacing01indent"/>
      </w:pPr>
      <w:proofErr w:type="gramStart"/>
      <w:r>
        <w:rPr>
          <w:rStyle w:val="font12italic"/>
        </w:rPr>
        <w:t xml:space="preserve">Задачи дисциплины: </w:t>
      </w:r>
      <w:r>
        <w:rPr>
          <w:rStyle w:val="font12"/>
        </w:rPr>
        <w:t xml:space="preserve">- сформировать у студентов технические и технико-тактические навыки по спортивным играми; - обеспечить овладение студентами техническими и тактическими приемами в спортивных играх, необходимыми в профессиональной </w:t>
      </w:r>
      <w:r>
        <w:rPr>
          <w:rStyle w:val="font12"/>
        </w:rPr>
        <w:lastRenderedPageBreak/>
        <w:t>деятельности педагога по физической культуре; - сформировать навыки организации и судейства соревнований по спортивным играм.</w:t>
      </w:r>
      <w:proofErr w:type="gramEnd"/>
    </w:p>
    <w:p w:rsidR="00AE12B8" w:rsidRDefault="00AE12B8">
      <w:pPr>
        <w:pStyle w:val="centerspacing0"/>
        <w:rPr>
          <w:rStyle w:val="font12"/>
        </w:rPr>
      </w:pPr>
    </w:p>
    <w:p w:rsidR="00AE12B8" w:rsidRDefault="00263730">
      <w:pPr>
        <w:pStyle w:val="3"/>
      </w:pPr>
      <w:bookmarkStart w:id="110" w:name="_Toc110"/>
      <w:r>
        <w:t>4. Образовательные результаты</w:t>
      </w:r>
      <w:bookmarkEnd w:id="110"/>
    </w:p>
    <w:tbl>
      <w:tblPr>
        <w:tblStyle w:val="Table"/>
        <w:tblW w:w="0" w:type="auto"/>
        <w:tblInd w:w="0" w:type="dxa"/>
        <w:tblLook w:val="04A0"/>
      </w:tblPr>
      <w:tblGrid>
        <w:gridCol w:w="824"/>
        <w:gridCol w:w="1975"/>
        <w:gridCol w:w="1314"/>
        <w:gridCol w:w="1975"/>
        <w:gridCol w:w="1708"/>
        <w:gridCol w:w="1983"/>
      </w:tblGrid>
      <w:tr w:rsidR="00AE12B8" w:rsidTr="00205417">
        <w:trPr>
          <w:trHeight w:val="500"/>
          <w:tblHeader/>
        </w:trPr>
        <w:tc>
          <w:tcPr>
            <w:tcW w:w="800" w:type="dxa"/>
            <w:tcBorders>
              <w:bottom w:val="single" w:sz="6" w:space="0" w:color="000000"/>
            </w:tcBorders>
          </w:tcPr>
          <w:p w:rsidR="00AE12B8" w:rsidRDefault="00263730">
            <w:pPr>
              <w:pStyle w:val="leftspacing0"/>
            </w:pPr>
            <w:r>
              <w:rPr>
                <w:rStyle w:val="font11"/>
              </w:rPr>
              <w:t>Код ОР модуля</w:t>
            </w:r>
          </w:p>
        </w:tc>
        <w:tc>
          <w:tcPr>
            <w:tcW w:w="2050" w:type="dxa"/>
            <w:tcBorders>
              <w:bottom w:val="single" w:sz="6" w:space="0" w:color="000000"/>
            </w:tcBorders>
          </w:tcPr>
          <w:p w:rsidR="00AE12B8" w:rsidRDefault="00263730">
            <w:pPr>
              <w:pStyle w:val="leftspacing0"/>
            </w:pPr>
            <w:r>
              <w:rPr>
                <w:rStyle w:val="font11"/>
              </w:rPr>
              <w:t>Образовательные результаты модуля</w:t>
            </w:r>
          </w:p>
        </w:tc>
        <w:tc>
          <w:tcPr>
            <w:tcW w:w="1000" w:type="dxa"/>
            <w:tcBorders>
              <w:bottom w:val="single" w:sz="6" w:space="0" w:color="000000"/>
            </w:tcBorders>
          </w:tcPr>
          <w:p w:rsidR="00AE12B8" w:rsidRDefault="00263730">
            <w:pPr>
              <w:pStyle w:val="leftspacing0"/>
            </w:pPr>
            <w:r>
              <w:rPr>
                <w:rStyle w:val="font11"/>
              </w:rPr>
              <w:t>Код ОР дисциплины</w:t>
            </w:r>
          </w:p>
        </w:tc>
        <w:tc>
          <w:tcPr>
            <w:tcW w:w="2050" w:type="dxa"/>
            <w:tcBorders>
              <w:bottom w:val="single" w:sz="6" w:space="0" w:color="000000"/>
            </w:tcBorders>
          </w:tcPr>
          <w:p w:rsidR="00AE12B8" w:rsidRDefault="00263730">
            <w:pPr>
              <w:pStyle w:val="leftspacing0"/>
            </w:pPr>
            <w:r>
              <w:rPr>
                <w:rStyle w:val="font11"/>
              </w:rPr>
              <w:t>Образовательные результаты  дисциплины</w:t>
            </w:r>
          </w:p>
        </w:tc>
        <w:tc>
          <w:tcPr>
            <w:tcW w:w="2050" w:type="dxa"/>
            <w:tcBorders>
              <w:bottom w:val="single" w:sz="6" w:space="0" w:color="000000"/>
            </w:tcBorders>
          </w:tcPr>
          <w:p w:rsidR="00AE12B8" w:rsidRDefault="00263730">
            <w:pPr>
              <w:pStyle w:val="leftspacing0"/>
            </w:pPr>
            <w:r>
              <w:rPr>
                <w:rStyle w:val="font11"/>
              </w:rPr>
              <w:t>Код ИДК</w:t>
            </w:r>
          </w:p>
        </w:tc>
        <w:tc>
          <w:tcPr>
            <w:tcW w:w="2050" w:type="dxa"/>
            <w:tcBorders>
              <w:bottom w:val="single" w:sz="6" w:space="0" w:color="000000"/>
            </w:tcBorders>
          </w:tcPr>
          <w:p w:rsidR="00AE12B8" w:rsidRDefault="00263730">
            <w:pPr>
              <w:pStyle w:val="leftspacing0"/>
            </w:pPr>
            <w:r>
              <w:rPr>
                <w:rStyle w:val="font11"/>
              </w:rPr>
              <w:t>Средства оценивания образовательных результатов</w:t>
            </w:r>
          </w:p>
        </w:tc>
      </w:tr>
      <w:tr w:rsidR="00AE12B8" w:rsidTr="00205417">
        <w:trPr>
          <w:trHeight w:val="1000"/>
        </w:trPr>
        <w:tc>
          <w:tcPr>
            <w:tcW w:w="800" w:type="dxa"/>
            <w:vMerge w:val="restart"/>
            <w:tcBorders>
              <w:bottom w:val="single" w:sz="4" w:space="0" w:color="auto"/>
            </w:tcBorders>
          </w:tcPr>
          <w:p w:rsidR="00AE12B8" w:rsidRDefault="00263730">
            <w:pPr>
              <w:pStyle w:val="leftspacing0"/>
            </w:pPr>
            <w:r>
              <w:rPr>
                <w:rStyle w:val="font11"/>
              </w:rPr>
              <w:t>ОР.3</w:t>
            </w:r>
          </w:p>
        </w:tc>
        <w:tc>
          <w:tcPr>
            <w:tcW w:w="2050" w:type="dxa"/>
            <w:vMerge w:val="restart"/>
            <w:tcBorders>
              <w:bottom w:val="single" w:sz="4" w:space="0" w:color="auto"/>
            </w:tcBorders>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000" w:type="dxa"/>
            <w:tcBorders>
              <w:bottom w:val="single" w:sz="4" w:space="0" w:color="auto"/>
            </w:tcBorders>
          </w:tcPr>
          <w:p w:rsidR="00AE12B8" w:rsidRDefault="00263730">
            <w:pPr>
              <w:pStyle w:val="leftspacing0"/>
            </w:pPr>
            <w:r>
              <w:rPr>
                <w:rStyle w:val="font11"/>
              </w:rPr>
              <w:t>ОР. 3.6.1</w:t>
            </w:r>
          </w:p>
        </w:tc>
        <w:tc>
          <w:tcPr>
            <w:tcW w:w="2050" w:type="dxa"/>
            <w:tcBorders>
              <w:bottom w:val="single" w:sz="4" w:space="0" w:color="auto"/>
            </w:tcBorders>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2050" w:type="dxa"/>
            <w:tcBorders>
              <w:bottom w:val="single" w:sz="4" w:space="0" w:color="auto"/>
            </w:tcBorders>
          </w:tcPr>
          <w:p w:rsidR="00AE12B8" w:rsidRDefault="00263730">
            <w:pPr>
              <w:pStyle w:val="leftspacing0"/>
            </w:pPr>
            <w:r>
              <w:rPr>
                <w:rStyle w:val="font11"/>
              </w:rPr>
              <w:t>ПК.1.3.</w:t>
            </w:r>
          </w:p>
        </w:tc>
        <w:tc>
          <w:tcPr>
            <w:tcW w:w="2050" w:type="dxa"/>
            <w:tcBorders>
              <w:bottom w:val="single" w:sz="4" w:space="0" w:color="auto"/>
            </w:tcBorders>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11" w:name="_Toc111"/>
      <w:r>
        <w:t>5. Содержание дисциплины</w:t>
      </w:r>
      <w:bookmarkEnd w:id="111"/>
    </w:p>
    <w:p w:rsidR="00AE12B8" w:rsidRDefault="00263730">
      <w:pPr>
        <w:pStyle w:val="4"/>
      </w:pPr>
      <w:bookmarkStart w:id="112" w:name="_Toc112"/>
      <w:r>
        <w:t>5.1. Тематический план</w:t>
      </w:r>
      <w:bookmarkEnd w:id="112"/>
    </w:p>
    <w:tbl>
      <w:tblPr>
        <w:tblStyle w:val="Table"/>
        <w:tblW w:w="0" w:type="auto"/>
        <w:tblInd w:w="0" w:type="dxa"/>
        <w:tblLook w:val="04A0"/>
      </w:tblPr>
      <w:tblGrid>
        <w:gridCol w:w="3031"/>
        <w:gridCol w:w="922"/>
        <w:gridCol w:w="1115"/>
        <w:gridCol w:w="1357"/>
        <w:gridCol w:w="1804"/>
        <w:gridCol w:w="1550"/>
      </w:tblGrid>
      <w:tr w:rsidR="00AE12B8">
        <w:trPr>
          <w:trHeight w:val="300"/>
          <w:tblHeader/>
        </w:trPr>
        <w:tc>
          <w:tcPr>
            <w:tcW w:w="3500" w:type="dxa"/>
            <w:vMerge w:val="restart"/>
          </w:tcPr>
          <w:p w:rsidR="00AE12B8" w:rsidRDefault="00263730">
            <w:pPr>
              <w:pStyle w:val="leftspacing0"/>
            </w:pPr>
            <w:r>
              <w:rPr>
                <w:rStyle w:val="font11"/>
              </w:rPr>
              <w:t>Наименование темы</w:t>
            </w:r>
          </w:p>
        </w:tc>
        <w:tc>
          <w:tcPr>
            <w:tcW w:w="3000" w:type="dxa"/>
            <w:gridSpan w:val="3"/>
          </w:tcPr>
          <w:p w:rsidR="00AE12B8" w:rsidRDefault="00263730">
            <w:pPr>
              <w:pStyle w:val="leftspacing0"/>
            </w:pPr>
            <w:r>
              <w:rPr>
                <w:rStyle w:val="font11"/>
              </w:rPr>
              <w:t>Контактная работа</w:t>
            </w:r>
          </w:p>
        </w:tc>
        <w:tc>
          <w:tcPr>
            <w:tcW w:w="1850" w:type="dxa"/>
            <w:vMerge w:val="restart"/>
          </w:tcPr>
          <w:p w:rsidR="00AE12B8" w:rsidRDefault="00263730">
            <w:pPr>
              <w:pStyle w:val="leftspacing0"/>
            </w:pPr>
            <w:r>
              <w:rPr>
                <w:rStyle w:val="font11"/>
              </w:rPr>
              <w:t>Самостоятельная работа</w:t>
            </w:r>
          </w:p>
        </w:tc>
        <w:tc>
          <w:tcPr>
            <w:tcW w:w="1650" w:type="dxa"/>
            <w:vMerge w:val="restart"/>
          </w:tcPr>
          <w:p w:rsidR="00AE12B8" w:rsidRDefault="00263730">
            <w:pPr>
              <w:pStyle w:val="leftspacing0"/>
            </w:pPr>
            <w:r>
              <w:rPr>
                <w:rStyle w:val="font11"/>
              </w:rPr>
              <w:t>Всего часов по дисциплине</w:t>
            </w:r>
          </w:p>
        </w:tc>
      </w:tr>
      <w:tr w:rsidR="00AE12B8">
        <w:trPr>
          <w:trHeight w:val="300"/>
          <w:tblHeader/>
        </w:trPr>
        <w:tc>
          <w:tcPr>
            <w:tcW w:w="3500" w:type="dxa"/>
            <w:vMerge/>
          </w:tcPr>
          <w:p w:rsidR="00AE12B8" w:rsidRDefault="00AE12B8"/>
        </w:tc>
        <w:tc>
          <w:tcPr>
            <w:tcW w:w="2000" w:type="dxa"/>
            <w:gridSpan w:val="2"/>
          </w:tcPr>
          <w:p w:rsidR="00AE12B8" w:rsidRDefault="00263730">
            <w:pPr>
              <w:pStyle w:val="leftspacing0"/>
            </w:pPr>
            <w:r>
              <w:rPr>
                <w:rStyle w:val="font11"/>
              </w:rPr>
              <w:t>Аудиторная работа</w:t>
            </w:r>
          </w:p>
        </w:tc>
        <w:tc>
          <w:tcPr>
            <w:tcW w:w="1000"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50" w:type="dxa"/>
            <w:vMerge/>
          </w:tcPr>
          <w:p w:rsidR="00AE12B8" w:rsidRDefault="00AE12B8"/>
        </w:tc>
        <w:tc>
          <w:tcPr>
            <w:tcW w:w="1650" w:type="dxa"/>
            <w:vMerge/>
          </w:tcPr>
          <w:p w:rsidR="00AE12B8" w:rsidRDefault="00AE12B8"/>
        </w:tc>
      </w:tr>
      <w:tr w:rsidR="00AE12B8">
        <w:trPr>
          <w:trHeight w:val="300"/>
          <w:tblHeader/>
        </w:trPr>
        <w:tc>
          <w:tcPr>
            <w:tcW w:w="3500" w:type="dxa"/>
            <w:vMerge/>
          </w:tcPr>
          <w:p w:rsidR="00AE12B8" w:rsidRDefault="00AE12B8"/>
        </w:tc>
        <w:tc>
          <w:tcPr>
            <w:tcW w:w="1000" w:type="dxa"/>
          </w:tcPr>
          <w:p w:rsidR="00AE12B8" w:rsidRDefault="00263730">
            <w:pPr>
              <w:pStyle w:val="leftspacing0"/>
            </w:pPr>
            <w:r>
              <w:rPr>
                <w:rStyle w:val="font11"/>
              </w:rPr>
              <w:t>Лекции</w:t>
            </w:r>
          </w:p>
        </w:tc>
        <w:tc>
          <w:tcPr>
            <w:tcW w:w="1000" w:type="dxa"/>
          </w:tcPr>
          <w:p w:rsidR="00AE12B8" w:rsidRDefault="00263730">
            <w:pPr>
              <w:pStyle w:val="leftspacing0"/>
            </w:pPr>
            <w:r>
              <w:rPr>
                <w:rStyle w:val="font11"/>
              </w:rPr>
              <w:t>Семинары</w:t>
            </w:r>
          </w:p>
        </w:tc>
        <w:tc>
          <w:tcPr>
            <w:tcW w:w="1000" w:type="dxa"/>
            <w:vMerge/>
          </w:tcPr>
          <w:p w:rsidR="00AE12B8" w:rsidRDefault="00AE12B8"/>
        </w:tc>
        <w:tc>
          <w:tcPr>
            <w:tcW w:w="1850" w:type="dxa"/>
            <w:vMerge/>
          </w:tcPr>
          <w:p w:rsidR="00AE12B8" w:rsidRDefault="00AE12B8"/>
        </w:tc>
        <w:tc>
          <w:tcPr>
            <w:tcW w:w="1650" w:type="dxa"/>
            <w:vMerge/>
          </w:tcPr>
          <w:p w:rsidR="00AE12B8" w:rsidRDefault="00AE12B8"/>
        </w:tc>
      </w:tr>
      <w:tr w:rsidR="00AE12B8">
        <w:trPr>
          <w:trHeight w:val="500"/>
        </w:trPr>
        <w:tc>
          <w:tcPr>
            <w:tcW w:w="3500" w:type="dxa"/>
          </w:tcPr>
          <w:p w:rsidR="00AE12B8" w:rsidRDefault="00263730">
            <w:pPr>
              <w:pStyle w:val="leftspacing0"/>
            </w:pPr>
            <w:r>
              <w:rPr>
                <w:rStyle w:val="font11bold"/>
              </w:rPr>
              <w:t>Раздел 1. Организация, участие, проведение и судейство соревнований по баскетболу (</w:t>
            </w:r>
            <w:proofErr w:type="spellStart"/>
            <w:r>
              <w:rPr>
                <w:rStyle w:val="font11bold"/>
              </w:rPr>
              <w:t>стритболу</w:t>
            </w:r>
            <w:proofErr w:type="spellEnd"/>
            <w:r>
              <w:rPr>
                <w:rStyle w:val="font11bold"/>
              </w:rPr>
              <w:t>).</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3</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20</w:t>
            </w:r>
          </w:p>
        </w:tc>
      </w:tr>
      <w:tr w:rsidR="00AE12B8">
        <w:trPr>
          <w:trHeight w:val="500"/>
        </w:trPr>
        <w:tc>
          <w:tcPr>
            <w:tcW w:w="3500" w:type="dxa"/>
          </w:tcPr>
          <w:p w:rsidR="00AE12B8" w:rsidRDefault="00263730">
            <w:pPr>
              <w:pStyle w:val="leftspacing0"/>
            </w:pPr>
            <w:r>
              <w:rPr>
                <w:rStyle w:val="font11"/>
              </w:rPr>
              <w:t>Тема 1.1. Организация и участие в соревнованиях по баскетболу (</w:t>
            </w:r>
            <w:proofErr w:type="spellStart"/>
            <w:r>
              <w:rPr>
                <w:rStyle w:val="font11"/>
              </w:rPr>
              <w:t>стритболу</w:t>
            </w:r>
            <w:proofErr w:type="spellEnd"/>
            <w:r>
              <w:rPr>
                <w:rStyle w:val="font11"/>
              </w:rPr>
              <w:t>).</w:t>
            </w:r>
          </w:p>
        </w:tc>
        <w:tc>
          <w:tcPr>
            <w:tcW w:w="1000" w:type="dxa"/>
          </w:tcPr>
          <w:p w:rsidR="00AE12B8" w:rsidRDefault="00263730">
            <w:pPr>
              <w:pStyle w:val="leftspacing0"/>
            </w:pPr>
            <w:r>
              <w:rPr>
                <w:rStyle w:val="font11"/>
              </w:rPr>
              <w:t>2</w:t>
            </w:r>
          </w:p>
        </w:tc>
        <w:tc>
          <w:tcPr>
            <w:tcW w:w="1000" w:type="dxa"/>
          </w:tcPr>
          <w:p w:rsidR="00AE12B8" w:rsidRDefault="00263730">
            <w:pPr>
              <w:pStyle w:val="leftspacing0"/>
            </w:pPr>
            <w:r>
              <w:rPr>
                <w:rStyle w:val="font11"/>
              </w:rPr>
              <w:t>3</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20</w:t>
            </w:r>
          </w:p>
        </w:tc>
      </w:tr>
      <w:tr w:rsidR="00AE12B8">
        <w:trPr>
          <w:trHeight w:val="500"/>
        </w:trPr>
        <w:tc>
          <w:tcPr>
            <w:tcW w:w="3500" w:type="dxa"/>
          </w:tcPr>
          <w:p w:rsidR="00AE12B8" w:rsidRDefault="00263730">
            <w:pPr>
              <w:pStyle w:val="leftspacing0"/>
            </w:pPr>
            <w:r>
              <w:rPr>
                <w:rStyle w:val="font11bold"/>
              </w:rPr>
              <w:t>Раздел 2. Организация, участие, проведение и судейство соревнований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3</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18</w:t>
            </w:r>
          </w:p>
        </w:tc>
      </w:tr>
      <w:tr w:rsidR="00AE12B8">
        <w:trPr>
          <w:trHeight w:val="500"/>
        </w:trPr>
        <w:tc>
          <w:tcPr>
            <w:tcW w:w="3500" w:type="dxa"/>
          </w:tcPr>
          <w:p w:rsidR="00AE12B8" w:rsidRDefault="00263730">
            <w:pPr>
              <w:pStyle w:val="leftspacing0"/>
            </w:pPr>
            <w:r>
              <w:rPr>
                <w:rStyle w:val="font11"/>
              </w:rPr>
              <w:t>Тема 2.1. Организация и участие в соревнованиях по волейболу.</w:t>
            </w:r>
          </w:p>
        </w:tc>
        <w:tc>
          <w:tcPr>
            <w:tcW w:w="1000" w:type="dxa"/>
          </w:tcPr>
          <w:p w:rsidR="00AE12B8" w:rsidRDefault="00AE12B8">
            <w:pPr>
              <w:pStyle w:val="leftspacing0"/>
            </w:pPr>
          </w:p>
        </w:tc>
        <w:tc>
          <w:tcPr>
            <w:tcW w:w="1000" w:type="dxa"/>
          </w:tcPr>
          <w:p w:rsidR="00AE12B8" w:rsidRDefault="00263730">
            <w:pPr>
              <w:pStyle w:val="leftspacing0"/>
            </w:pPr>
            <w:r>
              <w:rPr>
                <w:rStyle w:val="font11"/>
              </w:rPr>
              <w:t>3</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18</w:t>
            </w:r>
          </w:p>
        </w:tc>
      </w:tr>
      <w:tr w:rsidR="00AE12B8">
        <w:trPr>
          <w:trHeight w:val="500"/>
        </w:trPr>
        <w:tc>
          <w:tcPr>
            <w:tcW w:w="3500" w:type="dxa"/>
          </w:tcPr>
          <w:p w:rsidR="00AE12B8" w:rsidRDefault="00263730">
            <w:pPr>
              <w:pStyle w:val="leftspacing0"/>
            </w:pPr>
            <w:r>
              <w:rPr>
                <w:rStyle w:val="font11bold"/>
              </w:rPr>
              <w:t>Раздел 3. Организация, участие, проведение и судейство соревнований футболу (мини-футболу)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 xml:space="preserve">Тема 3.1. Организация и участие в соревнованиях по </w:t>
            </w:r>
            <w:r>
              <w:rPr>
                <w:rStyle w:val="font11"/>
              </w:rPr>
              <w:lastRenderedPageBreak/>
              <w:t>футболу (мини-футболу)</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500"/>
        </w:trPr>
        <w:tc>
          <w:tcPr>
            <w:tcW w:w="3500" w:type="dxa"/>
          </w:tcPr>
          <w:p w:rsidR="00AE12B8" w:rsidRDefault="00263730">
            <w:pPr>
              <w:pStyle w:val="leftspacing0"/>
            </w:pPr>
            <w:r>
              <w:rPr>
                <w:rStyle w:val="font11bold"/>
              </w:rPr>
              <w:lastRenderedPageBreak/>
              <w:t>Раздел 4. Организация и участие в соревнованиях по хоккею.</w:t>
            </w:r>
          </w:p>
        </w:tc>
        <w:tc>
          <w:tcPr>
            <w:tcW w:w="1000" w:type="dxa"/>
          </w:tcPr>
          <w:p w:rsidR="00AE12B8" w:rsidRDefault="00AE12B8">
            <w:pPr>
              <w:pStyle w:val="leftspacing0"/>
            </w:pPr>
          </w:p>
        </w:tc>
        <w:tc>
          <w:tcPr>
            <w:tcW w:w="1000" w:type="dxa"/>
          </w:tcPr>
          <w:p w:rsidR="00AE12B8" w:rsidRDefault="00263730">
            <w:pPr>
              <w:pStyle w:val="leftspacing0"/>
            </w:pPr>
            <w:r>
              <w:rPr>
                <w:rStyle w:val="font11bold"/>
              </w:rPr>
              <w:t>2</w:t>
            </w:r>
          </w:p>
        </w:tc>
        <w:tc>
          <w:tcPr>
            <w:tcW w:w="1000" w:type="dxa"/>
          </w:tcPr>
          <w:p w:rsidR="00AE12B8" w:rsidRDefault="00AE12B8">
            <w:pPr>
              <w:pStyle w:val="leftspacing0"/>
            </w:pPr>
          </w:p>
        </w:tc>
        <w:tc>
          <w:tcPr>
            <w:tcW w:w="1850" w:type="dxa"/>
          </w:tcPr>
          <w:p w:rsidR="00AE12B8" w:rsidRDefault="00263730">
            <w:pPr>
              <w:pStyle w:val="leftspacing0"/>
            </w:pPr>
            <w:r>
              <w:rPr>
                <w:rStyle w:val="font11bold"/>
              </w:rPr>
              <w:t>15</w:t>
            </w:r>
          </w:p>
        </w:tc>
        <w:tc>
          <w:tcPr>
            <w:tcW w:w="1850" w:type="dxa"/>
          </w:tcPr>
          <w:p w:rsidR="00AE12B8" w:rsidRDefault="00263730">
            <w:pPr>
              <w:pStyle w:val="leftspacing0"/>
            </w:pPr>
            <w:r>
              <w:rPr>
                <w:rStyle w:val="font11bold"/>
              </w:rPr>
              <w:t>17</w:t>
            </w:r>
          </w:p>
        </w:tc>
      </w:tr>
      <w:tr w:rsidR="00AE12B8">
        <w:trPr>
          <w:trHeight w:val="500"/>
        </w:trPr>
        <w:tc>
          <w:tcPr>
            <w:tcW w:w="3500" w:type="dxa"/>
          </w:tcPr>
          <w:p w:rsidR="00AE12B8" w:rsidRDefault="00263730">
            <w:pPr>
              <w:pStyle w:val="leftspacing0"/>
            </w:pPr>
            <w:r>
              <w:rPr>
                <w:rStyle w:val="font11"/>
              </w:rPr>
              <w:t>Тема 4.1. Организация и участие в соревнованиях по хоккею.</w:t>
            </w:r>
          </w:p>
        </w:tc>
        <w:tc>
          <w:tcPr>
            <w:tcW w:w="1000" w:type="dxa"/>
          </w:tcPr>
          <w:p w:rsidR="00AE12B8" w:rsidRDefault="00AE12B8">
            <w:pPr>
              <w:pStyle w:val="leftspacing0"/>
            </w:pPr>
          </w:p>
        </w:tc>
        <w:tc>
          <w:tcPr>
            <w:tcW w:w="1000" w:type="dxa"/>
          </w:tcPr>
          <w:p w:rsidR="00AE12B8" w:rsidRDefault="00263730">
            <w:pPr>
              <w:pStyle w:val="leftspacing0"/>
            </w:pPr>
            <w:r>
              <w:rPr>
                <w:rStyle w:val="font11"/>
              </w:rPr>
              <w:t>2</w:t>
            </w:r>
          </w:p>
        </w:tc>
        <w:tc>
          <w:tcPr>
            <w:tcW w:w="1000" w:type="dxa"/>
          </w:tcPr>
          <w:p w:rsidR="00AE12B8" w:rsidRDefault="00AE12B8">
            <w:pPr>
              <w:pStyle w:val="leftspacing0"/>
            </w:pPr>
          </w:p>
        </w:tc>
        <w:tc>
          <w:tcPr>
            <w:tcW w:w="1850" w:type="dxa"/>
          </w:tcPr>
          <w:p w:rsidR="00AE12B8" w:rsidRDefault="00263730">
            <w:pPr>
              <w:pStyle w:val="leftspacing0"/>
            </w:pPr>
            <w:r>
              <w:rPr>
                <w:rStyle w:val="font11"/>
              </w:rPr>
              <w:t>15</w:t>
            </w:r>
          </w:p>
        </w:tc>
        <w:tc>
          <w:tcPr>
            <w:tcW w:w="1850" w:type="dxa"/>
          </w:tcPr>
          <w:p w:rsidR="00AE12B8" w:rsidRDefault="00263730">
            <w:pPr>
              <w:pStyle w:val="leftspacing0"/>
            </w:pPr>
            <w:r>
              <w:rPr>
                <w:rStyle w:val="font11"/>
              </w:rPr>
              <w:t>17</w:t>
            </w:r>
          </w:p>
        </w:tc>
      </w:tr>
      <w:tr w:rsidR="00AE12B8">
        <w:trPr>
          <w:trHeight w:val="300"/>
        </w:trPr>
        <w:tc>
          <w:tcPr>
            <w:tcW w:w="4500" w:type="dxa"/>
          </w:tcPr>
          <w:p w:rsidR="00AE12B8" w:rsidRDefault="00263730">
            <w:pPr>
              <w:pStyle w:val="leftspacing0"/>
            </w:pPr>
            <w:r>
              <w:rPr>
                <w:rStyle w:val="font11bold"/>
              </w:rPr>
              <w:t>Итого:</w:t>
            </w:r>
          </w:p>
        </w:tc>
        <w:tc>
          <w:tcPr>
            <w:tcW w:w="1000" w:type="dxa"/>
          </w:tcPr>
          <w:p w:rsidR="00AE12B8" w:rsidRDefault="00263730">
            <w:pPr>
              <w:pStyle w:val="leftspacing0"/>
            </w:pPr>
            <w:r>
              <w:rPr>
                <w:rStyle w:val="font11bold"/>
              </w:rPr>
              <w:t>2</w:t>
            </w:r>
          </w:p>
        </w:tc>
        <w:tc>
          <w:tcPr>
            <w:tcW w:w="1000" w:type="dxa"/>
          </w:tcPr>
          <w:p w:rsidR="00AE12B8" w:rsidRDefault="00263730">
            <w:pPr>
              <w:pStyle w:val="leftspacing0"/>
            </w:pPr>
            <w:r>
              <w:rPr>
                <w:rStyle w:val="font11bold"/>
              </w:rPr>
              <w:t>10</w:t>
            </w:r>
          </w:p>
        </w:tc>
        <w:tc>
          <w:tcPr>
            <w:tcW w:w="1850" w:type="dxa"/>
          </w:tcPr>
          <w:p w:rsidR="00AE12B8" w:rsidRDefault="00263730">
            <w:pPr>
              <w:pStyle w:val="leftspacing0"/>
            </w:pPr>
            <w:r>
              <w:rPr>
                <w:rStyle w:val="font11bold"/>
              </w:rPr>
              <w:t>0</w:t>
            </w:r>
          </w:p>
        </w:tc>
        <w:tc>
          <w:tcPr>
            <w:tcW w:w="1850" w:type="dxa"/>
          </w:tcPr>
          <w:p w:rsidR="00AE12B8" w:rsidRDefault="00263730">
            <w:pPr>
              <w:pStyle w:val="leftspacing0"/>
            </w:pPr>
            <w:r>
              <w:rPr>
                <w:rStyle w:val="font11bold"/>
              </w:rPr>
              <w:t>60</w:t>
            </w:r>
          </w:p>
        </w:tc>
        <w:tc>
          <w:tcPr>
            <w:tcW w:w="1850" w:type="dxa"/>
          </w:tcPr>
          <w:p w:rsidR="00AE12B8" w:rsidRDefault="00263730">
            <w:pPr>
              <w:pStyle w:val="leftspacing0"/>
            </w:pPr>
            <w:r>
              <w:rPr>
                <w:rStyle w:val="font11bold"/>
              </w:rPr>
              <w:t>72</w:t>
            </w:r>
          </w:p>
        </w:tc>
      </w:tr>
    </w:tbl>
    <w:p w:rsidR="00AE12B8" w:rsidRDefault="00AE12B8">
      <w:pPr>
        <w:pStyle w:val="centerspacing01"/>
        <w:rPr>
          <w:rStyle w:val="font12"/>
        </w:rPr>
      </w:pPr>
    </w:p>
    <w:p w:rsidR="00AE12B8" w:rsidRDefault="00263730">
      <w:pPr>
        <w:pStyle w:val="4"/>
      </w:pPr>
      <w:bookmarkStart w:id="113" w:name="_Toc113"/>
      <w:r>
        <w:t>5.2. Методы обучения</w:t>
      </w:r>
      <w:bookmarkEnd w:id="113"/>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Подготовка документации для проведения соревнований. На лекциях используется видеоматериал с демонстрацией трактовки правил, судейства, механики судейства, жестов. Интерактивные технологии – организация соревнований, судейство соревнований, ведение документации соревнований по спортивным играм.</w:t>
      </w:r>
    </w:p>
    <w:p w:rsidR="00AE12B8" w:rsidRDefault="00263730">
      <w:pPr>
        <w:pStyle w:val="3"/>
      </w:pPr>
      <w:bookmarkStart w:id="114" w:name="_Toc114"/>
      <w:r>
        <w:t>6. Технологическая карта дисциплины</w:t>
      </w:r>
      <w:bookmarkEnd w:id="114"/>
    </w:p>
    <w:p w:rsidR="00AE12B8" w:rsidRDefault="00263730">
      <w:pPr>
        <w:pStyle w:val="4"/>
      </w:pPr>
      <w:bookmarkStart w:id="115" w:name="_Toc115"/>
      <w:r>
        <w:t>6.1. Рейтинг-план</w:t>
      </w:r>
      <w:bookmarkEnd w:id="115"/>
    </w:p>
    <w:tbl>
      <w:tblPr>
        <w:tblStyle w:val="Table"/>
        <w:tblW w:w="0" w:type="auto"/>
        <w:tblInd w:w="0" w:type="dxa"/>
        <w:tblLook w:val="04A0"/>
      </w:tblPr>
      <w:tblGrid>
        <w:gridCol w:w="745"/>
        <w:gridCol w:w="1852"/>
        <w:gridCol w:w="1882"/>
        <w:gridCol w:w="1442"/>
        <w:gridCol w:w="1150"/>
        <w:gridCol w:w="1152"/>
        <w:gridCol w:w="773"/>
        <w:gridCol w:w="783"/>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3.6.1</w:t>
            </w:r>
          </w:p>
        </w:tc>
        <w:tc>
          <w:tcPr>
            <w:tcW w:w="1950" w:type="dxa"/>
            <w:vMerge w:val="restart"/>
          </w:tcPr>
          <w:p w:rsidR="00AE12B8" w:rsidRDefault="00263730">
            <w:pPr>
              <w:pStyle w:val="leftspacing0"/>
            </w:pPr>
            <w:r>
              <w:rPr>
                <w:rStyle w:val="font11"/>
              </w:rPr>
              <w:t>Судей</w:t>
            </w:r>
            <w:r w:rsidR="00DF453D">
              <w:rPr>
                <w:rStyle w:val="font11"/>
              </w:rPr>
              <w:t xml:space="preserve">ство соревнований по баскетболу </w:t>
            </w:r>
            <w:r>
              <w:rPr>
                <w:rStyle w:val="font11"/>
              </w:rPr>
              <w:t>(</w:t>
            </w:r>
            <w:proofErr w:type="spellStart"/>
            <w:r>
              <w:rPr>
                <w:rStyle w:val="font11"/>
              </w:rPr>
              <w:t>стритболу</w:t>
            </w:r>
            <w:proofErr w:type="spellEnd"/>
            <w:r>
              <w:rPr>
                <w:rStyle w:val="font11"/>
              </w:rPr>
              <w:t>)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Судейство соревнований по волейболу.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 xml:space="preserve">Судейство соревнований по футболу (мини-футболу). </w:t>
            </w:r>
            <w:r>
              <w:rPr>
                <w:rStyle w:val="font11"/>
              </w:rPr>
              <w:lastRenderedPageBreak/>
              <w:t>Ведение документации</w:t>
            </w:r>
          </w:p>
        </w:tc>
        <w:tc>
          <w:tcPr>
            <w:tcW w:w="1200" w:type="dxa"/>
            <w:vMerge w:val="restart"/>
          </w:tcPr>
          <w:p w:rsidR="00AE12B8" w:rsidRDefault="00263730">
            <w:pPr>
              <w:pStyle w:val="leftspacing0"/>
            </w:pPr>
            <w:r>
              <w:rPr>
                <w:rStyle w:val="font11"/>
              </w:rPr>
              <w:lastRenderedPageBreak/>
              <w:t>Судейство соревнований</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Судейство соревнований по хоккею Ведение документации</w:t>
            </w:r>
          </w:p>
        </w:tc>
        <w:tc>
          <w:tcPr>
            <w:tcW w:w="1200" w:type="dxa"/>
            <w:vMerge w:val="restart"/>
          </w:tcPr>
          <w:p w:rsidR="00AE12B8" w:rsidRDefault="00263730">
            <w:pPr>
              <w:pStyle w:val="leftspacing0"/>
            </w:pPr>
            <w:r>
              <w:rPr>
                <w:rStyle w:val="font11"/>
              </w:rPr>
              <w:t>Судейство соревнований</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Контрольная работа</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116" w:name="_Toc116"/>
      <w:r>
        <w:t>7. Учебно-методическое и информационное обеспечение дисциплины</w:t>
      </w:r>
      <w:bookmarkEnd w:id="116"/>
    </w:p>
    <w:p w:rsidR="00AE12B8" w:rsidRDefault="00263730">
      <w:pPr>
        <w:pStyle w:val="4"/>
      </w:pPr>
      <w:bookmarkStart w:id="117" w:name="_Toc117"/>
      <w:r>
        <w:t>7.1. Основная литература</w:t>
      </w:r>
      <w:bookmarkEnd w:id="117"/>
    </w:p>
    <w:p w:rsidR="00AE12B8" w:rsidRDefault="00263730">
      <w:pPr>
        <w:pStyle w:val="justifyspacing01"/>
      </w:pPr>
      <w:r>
        <w:rPr>
          <w:rStyle w:val="font12"/>
        </w:rPr>
        <w:t xml:space="preserve">1. </w:t>
      </w:r>
      <w:proofErr w:type="spellStart"/>
      <w:r>
        <w:rPr>
          <w:rStyle w:val="font12"/>
        </w:rPr>
        <w:t>Мишенькина</w:t>
      </w:r>
      <w:proofErr w:type="spellEnd"/>
      <w:r>
        <w:rPr>
          <w:rStyle w:val="font12"/>
        </w:rPr>
        <w:t xml:space="preserve"> В. Ф., </w:t>
      </w:r>
      <w:proofErr w:type="spellStart"/>
      <w:r>
        <w:rPr>
          <w:rStyle w:val="font12"/>
        </w:rPr>
        <w:t>Эртман</w:t>
      </w:r>
      <w:proofErr w:type="spellEnd"/>
      <w:r>
        <w:rPr>
          <w:rStyle w:val="font12"/>
        </w:rPr>
        <w:t xml:space="preserve"> Ю. Н., </w:t>
      </w:r>
      <w:proofErr w:type="spellStart"/>
      <w:r>
        <w:rPr>
          <w:rStyle w:val="font12"/>
        </w:rPr>
        <w:t>Ковыршина</w:t>
      </w:r>
      <w:proofErr w:type="spellEnd"/>
      <w:r>
        <w:rPr>
          <w:rStyle w:val="font12"/>
        </w:rPr>
        <w:t xml:space="preserve"> Е. Ю., Кириченко В. Ф. Волейбол. Баскетбол. Гандбол: Организация и проведение соревнований по спортивным играм учебное пособие Омск: Издательство </w:t>
      </w:r>
      <w:proofErr w:type="spellStart"/>
      <w:r>
        <w:rPr>
          <w:rStyle w:val="font12"/>
        </w:rPr>
        <w:t>СибГУФК</w:t>
      </w:r>
      <w:proofErr w:type="spellEnd"/>
      <w:r>
        <w:rPr>
          <w:rStyle w:val="font12"/>
        </w:rPr>
        <w:t xml:space="preserve"> 2014г. 136 с.  http://biblioclub.ru/index.php?page=book&amp;id=429370 2. </w:t>
      </w:r>
      <w:proofErr w:type="spellStart"/>
      <w:r>
        <w:rPr>
          <w:rStyle w:val="font12"/>
        </w:rPr>
        <w:t>Турманидзе</w:t>
      </w:r>
      <w:proofErr w:type="spellEnd"/>
      <w:r>
        <w:rPr>
          <w:rStyle w:val="font12"/>
        </w:rPr>
        <w:t xml:space="preserve"> В. Г., Иванова Л. М., Ковтун Г. С., Кожин С. В., </w:t>
      </w:r>
      <w:proofErr w:type="spellStart"/>
      <w:r>
        <w:rPr>
          <w:rStyle w:val="font12"/>
        </w:rPr>
        <w:t>Майоркина</w:t>
      </w:r>
      <w:proofErr w:type="spellEnd"/>
      <w:r>
        <w:rPr>
          <w:rStyle w:val="font12"/>
        </w:rPr>
        <w:t xml:space="preserve"> И. В., </w:t>
      </w:r>
      <w:proofErr w:type="spellStart"/>
      <w:r>
        <w:rPr>
          <w:rStyle w:val="font12"/>
        </w:rPr>
        <w:t>Салугин</w:t>
      </w:r>
      <w:proofErr w:type="spellEnd"/>
      <w:r>
        <w:rPr>
          <w:rStyle w:val="font12"/>
        </w:rPr>
        <w:t xml:space="preserve"> А. В., </w:t>
      </w:r>
      <w:proofErr w:type="spellStart"/>
      <w:r>
        <w:rPr>
          <w:rStyle w:val="font12"/>
        </w:rPr>
        <w:t>Турманидзе</w:t>
      </w:r>
      <w:proofErr w:type="spellEnd"/>
      <w:r>
        <w:rPr>
          <w:rStyle w:val="font12"/>
        </w:rPr>
        <w:t xml:space="preserve"> А. В. Спортивные игры: волейбол, баскетбол, бадминтон учебное пособие. Омск: </w:t>
      </w:r>
      <w:proofErr w:type="spellStart"/>
      <w:r>
        <w:rPr>
          <w:rStyle w:val="font12"/>
        </w:rPr>
        <w:t>ОмГУ</w:t>
      </w:r>
      <w:proofErr w:type="spellEnd"/>
      <w:r>
        <w:rPr>
          <w:rStyle w:val="font12"/>
        </w:rPr>
        <w:t xml:space="preserve"> им. Ф.М. Достоевского 2018г. 216 с.  http://biblioclub.ru/index.php?page=book&amp;id=563142  </w:t>
      </w:r>
    </w:p>
    <w:p w:rsidR="00AE12B8" w:rsidRDefault="00AE12B8">
      <w:pPr>
        <w:pStyle w:val="centerspacing01"/>
        <w:rPr>
          <w:rStyle w:val="font12"/>
        </w:rPr>
      </w:pPr>
    </w:p>
    <w:p w:rsidR="00AE12B8" w:rsidRDefault="00263730">
      <w:pPr>
        <w:pStyle w:val="4"/>
      </w:pPr>
      <w:bookmarkStart w:id="118" w:name="_Toc118"/>
      <w:r>
        <w:t>7.2. Дополнительная литература</w:t>
      </w:r>
      <w:bookmarkEnd w:id="118"/>
    </w:p>
    <w:p w:rsidR="00AE12B8" w:rsidRDefault="00263730">
      <w:pPr>
        <w:pStyle w:val="justifyspacing01"/>
      </w:pPr>
      <w:r>
        <w:rPr>
          <w:rStyle w:val="font12"/>
        </w:rPr>
        <w:t xml:space="preserve">1. </w:t>
      </w:r>
      <w:proofErr w:type="spellStart"/>
      <w:r>
        <w:rPr>
          <w:rStyle w:val="font12"/>
        </w:rPr>
        <w:t>Демидкина</w:t>
      </w:r>
      <w:proofErr w:type="spellEnd"/>
      <w:r>
        <w:rPr>
          <w:rStyle w:val="font12"/>
        </w:rPr>
        <w:t xml:space="preserve"> И. А. Организация проведения учебно-тренировочных занятий по физической подготовке баскетболистов учебное пособие. Самара: Самарский государственный архитектурно-строительный университет</w:t>
      </w:r>
      <w:r>
        <w:rPr>
          <w:rStyle w:val="font12"/>
        </w:rPr>
        <w:tab/>
        <w:t xml:space="preserve">2014г. 158с. http://biblioclub.ru/index.php?page=book&amp;id=256101  2. Фомин Е. В., </w:t>
      </w:r>
      <w:proofErr w:type="spellStart"/>
      <w:r>
        <w:rPr>
          <w:rStyle w:val="font12"/>
        </w:rPr>
        <w:t>Булыкина</w:t>
      </w:r>
      <w:proofErr w:type="spellEnd"/>
      <w:r>
        <w:rPr>
          <w:rStyle w:val="font12"/>
        </w:rPr>
        <w:t xml:space="preserve"> Л. В. Волейбол: начальное обучение учебное пособие. Москва: Спорт 2015г. 88 с. http://biblioclub.ru/index.php?page=book&amp;id=430415  3. Губа В. П., </w:t>
      </w:r>
      <w:proofErr w:type="spellStart"/>
      <w:r>
        <w:rPr>
          <w:rStyle w:val="font12"/>
        </w:rPr>
        <w:t>Лексаков</w:t>
      </w:r>
      <w:proofErr w:type="spellEnd"/>
      <w:r>
        <w:rPr>
          <w:rStyle w:val="font12"/>
        </w:rPr>
        <w:t xml:space="preserve"> А. В. Теория и методика футбола учебник. Москва: Спорт 2015г. 568 с. http://biblioclub.ru/index.php?page=book&amp;id=430456  4. </w:t>
      </w:r>
      <w:proofErr w:type="spellStart"/>
      <w:r>
        <w:rPr>
          <w:rStyle w:val="font12"/>
        </w:rPr>
        <w:t>Турманидзе</w:t>
      </w:r>
      <w:proofErr w:type="spellEnd"/>
      <w:r>
        <w:rPr>
          <w:rStyle w:val="font12"/>
        </w:rPr>
        <w:t xml:space="preserve"> А. В., </w:t>
      </w:r>
      <w:proofErr w:type="spellStart"/>
      <w:r>
        <w:rPr>
          <w:rStyle w:val="font12"/>
        </w:rPr>
        <w:t>Турманидзе</w:t>
      </w:r>
      <w:proofErr w:type="spellEnd"/>
      <w:r>
        <w:rPr>
          <w:rStyle w:val="font12"/>
        </w:rPr>
        <w:t xml:space="preserve"> В. Г., Фоменко А. А., Сиренко Ю. И. Скоростно-силовая подготовка хоккеистов высокой квалификации в подготовительном периоде учебное пособие. Омск: </w:t>
      </w:r>
      <w:proofErr w:type="spellStart"/>
      <w:r>
        <w:rPr>
          <w:rStyle w:val="font12"/>
        </w:rPr>
        <w:t>ОмГУ</w:t>
      </w:r>
      <w:proofErr w:type="spellEnd"/>
      <w:r>
        <w:rPr>
          <w:rStyle w:val="font12"/>
        </w:rPr>
        <w:t xml:space="preserve"> им. Ф.М. Достоевского 2018г. 96 с. http://biblioclub.ru/index.php?page=book&amp;id=563138 </w:t>
      </w:r>
    </w:p>
    <w:p w:rsidR="00AE12B8" w:rsidRDefault="00AE12B8">
      <w:pPr>
        <w:pStyle w:val="centerspacing01"/>
        <w:rPr>
          <w:rStyle w:val="font12"/>
        </w:rPr>
      </w:pPr>
    </w:p>
    <w:p w:rsidR="00AE12B8" w:rsidRDefault="00263730">
      <w:pPr>
        <w:pStyle w:val="4"/>
      </w:pPr>
      <w:bookmarkStart w:id="119" w:name="_Toc119"/>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19"/>
    </w:p>
    <w:p w:rsidR="00AE12B8" w:rsidRDefault="00263730">
      <w:pPr>
        <w:pStyle w:val="justifyspacing01"/>
      </w:pPr>
      <w:r>
        <w:rPr>
          <w:rStyle w:val="font12"/>
        </w:rPr>
        <w:t>1. Как правильно готовиться к соревнованиям.  https://rusatletik.ru/kak-pravilno-podgotovitsya-k-sorevnovaniyam.html 2. Библиотечка. http://www.athlib.ru/sorevnovaniya/podgotovka-k-sorevnovaniyam.php</w:t>
      </w:r>
    </w:p>
    <w:p w:rsidR="00AE12B8" w:rsidRDefault="00AE12B8">
      <w:pPr>
        <w:pStyle w:val="centerspacing01"/>
        <w:rPr>
          <w:rStyle w:val="font12"/>
        </w:rPr>
      </w:pPr>
    </w:p>
    <w:p w:rsidR="00AE12B8" w:rsidRDefault="00263730">
      <w:pPr>
        <w:pStyle w:val="4"/>
      </w:pPr>
      <w:bookmarkStart w:id="120" w:name="_Toc120"/>
      <w:r>
        <w:t>7.4. Перечень ресурсов информационно-телекоммуникационной сети «Интернет», необходимых для освоения дисциплины</w:t>
      </w:r>
      <w:bookmarkEnd w:id="120"/>
    </w:p>
    <w:p w:rsidR="00AE12B8" w:rsidRDefault="00263730">
      <w:pPr>
        <w:pStyle w:val="justifyspacing01"/>
      </w:pPr>
      <w:r>
        <w:rPr>
          <w:rStyle w:val="font12"/>
        </w:rPr>
        <w:t xml:space="preserve">1. Организация спортивных игр. https://moluch.ru/conf/ped/archive/190/10026/ </w:t>
      </w:r>
    </w:p>
    <w:p w:rsidR="00AE12B8" w:rsidRDefault="00AE12B8">
      <w:pPr>
        <w:pStyle w:val="centerspacing01"/>
        <w:rPr>
          <w:rStyle w:val="font12"/>
        </w:rPr>
      </w:pPr>
    </w:p>
    <w:p w:rsidR="00AE12B8" w:rsidRDefault="00263730">
      <w:pPr>
        <w:pStyle w:val="3"/>
      </w:pPr>
      <w:bookmarkStart w:id="121" w:name="_Toc121"/>
      <w:r>
        <w:t>8. Фонды оценочных средств</w:t>
      </w:r>
      <w:bookmarkEnd w:id="121"/>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22" w:name="_Toc122"/>
      <w:r>
        <w:t>9. Материально-техническое обеспечение образовательного процесса по дисциплине</w:t>
      </w:r>
      <w:bookmarkEnd w:id="122"/>
    </w:p>
    <w:p w:rsidR="00AE12B8" w:rsidRDefault="00263730">
      <w:pPr>
        <w:pStyle w:val="4"/>
      </w:pPr>
      <w:bookmarkStart w:id="123" w:name="_Toc123"/>
      <w:r>
        <w:t>9.1. Описание материально-технической базы</w:t>
      </w:r>
      <w:bookmarkEnd w:id="123"/>
    </w:p>
    <w:p w:rsidR="00AE12B8" w:rsidRDefault="00263730">
      <w:pPr>
        <w:pStyle w:val="justifyspacing01indent"/>
      </w:pPr>
      <w:r>
        <w:rPr>
          <w:rStyle w:val="font12"/>
        </w:rPr>
        <w:t>Спортивные залы, хоккейные площадки, искусственный лёд,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24" w:name="_Toc124"/>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24"/>
    </w:p>
    <w:p w:rsidR="00205417" w:rsidRPr="00205417" w:rsidRDefault="00205417" w:rsidP="00205417">
      <w:pPr>
        <w:spacing w:after="0" w:line="360" w:lineRule="auto"/>
        <w:ind w:firstLine="709"/>
        <w:jc w:val="both"/>
      </w:pPr>
      <w:r w:rsidRPr="00205417">
        <w:t>Информационные технологии: технология мультимедиа, Интернет-технология.</w:t>
      </w:r>
    </w:p>
    <w:p w:rsidR="00205417" w:rsidRPr="00205417" w:rsidRDefault="00205417" w:rsidP="00205417">
      <w:pPr>
        <w:spacing w:after="0" w:line="360" w:lineRule="auto"/>
        <w:ind w:firstLine="709"/>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AE12B8">
      <w:pPr>
        <w:pStyle w:val="justifyspacing01indent"/>
      </w:pPr>
    </w:p>
    <w:p w:rsidR="00AE12B8" w:rsidRDefault="00AE12B8">
      <w:pPr>
        <w:pStyle w:val="centerspacing01"/>
        <w:rPr>
          <w:rStyle w:val="font12"/>
        </w:rPr>
      </w:pPr>
    </w:p>
    <w:p w:rsidR="00AE12B8" w:rsidRDefault="00263730">
      <w:pPr>
        <w:pStyle w:val="2"/>
      </w:pPr>
      <w:bookmarkStart w:id="125" w:name="_Toc17824817"/>
      <w:r>
        <w:t>5.7. Программа дисциплин</w:t>
      </w:r>
      <w:r w:rsidR="00205417">
        <w:t>ы «</w:t>
      </w:r>
      <w:r w:rsidR="00933A04">
        <w:t>Теоретические основы</w:t>
      </w:r>
      <w:r w:rsidR="00205417">
        <w:t xml:space="preserve"> преподавания хоккея</w:t>
      </w:r>
      <w:r>
        <w:t>»</w:t>
      </w:r>
      <w:bookmarkEnd w:id="125"/>
    </w:p>
    <w:p w:rsidR="00AE12B8" w:rsidRDefault="00AE12B8">
      <w:pPr>
        <w:pStyle w:val="centerspacing01"/>
        <w:rPr>
          <w:rStyle w:val="font12"/>
        </w:rPr>
      </w:pPr>
    </w:p>
    <w:p w:rsidR="00AE12B8" w:rsidRDefault="00263730">
      <w:pPr>
        <w:pStyle w:val="3"/>
      </w:pPr>
      <w:bookmarkStart w:id="126" w:name="_Toc126"/>
      <w:r>
        <w:t>1. Пояснительная записка</w:t>
      </w:r>
      <w:bookmarkEnd w:id="126"/>
    </w:p>
    <w:p w:rsidR="00AE12B8" w:rsidRDefault="00263730">
      <w:pPr>
        <w:pStyle w:val="justifyspacing01indent"/>
      </w:pPr>
      <w:r>
        <w:rPr>
          <w:rStyle w:val="font12"/>
        </w:rPr>
        <w:t>Учебная программа дисциплины «</w:t>
      </w:r>
      <w:r w:rsidR="008B4B2D">
        <w:rPr>
          <w:rStyle w:val="font12"/>
        </w:rPr>
        <w:t>Теоретические основы</w:t>
      </w:r>
      <w:r>
        <w:rPr>
          <w:rStyle w:val="font12"/>
        </w:rPr>
        <w:t xml:space="preserve"> преподавания хоккея» предназначена для студентов заочного отделения, обучающихся по направлению подготовки 44.03.01 Педагогическое образование. Физическая культура Дисциплина «</w:t>
      </w:r>
      <w:r w:rsidR="008B4B2D">
        <w:rPr>
          <w:rStyle w:val="font12"/>
        </w:rPr>
        <w:t>Теоретические основы</w:t>
      </w:r>
      <w:r>
        <w:rPr>
          <w:rStyle w:val="font12"/>
        </w:rPr>
        <w:t xml:space="preserve"> преподавания футбола» имеет большое практическое значение для студентов данного направления в связи с тем, что хоккей является одним из массовых видов спорта и </w:t>
      </w:r>
      <w:r>
        <w:rPr>
          <w:rStyle w:val="font12"/>
        </w:rPr>
        <w:lastRenderedPageBreak/>
        <w:t>средства хоккея эффективно применяются во всех учебно-тренировочных процессах спортсменов различных специализаций. Изучение дисциплины включает в себя проведение различных частей учебно-тренировочного занятия, организацию судейства соревнований по хоккею, что формирует компетентность будущего выпускника.</w:t>
      </w:r>
    </w:p>
    <w:p w:rsidR="00AE12B8" w:rsidRDefault="00263730">
      <w:pPr>
        <w:pStyle w:val="3"/>
      </w:pPr>
      <w:bookmarkStart w:id="127" w:name="_Toc127"/>
      <w:r>
        <w:t>2. Место в структуре модуля</w:t>
      </w:r>
      <w:bookmarkEnd w:id="127"/>
    </w:p>
    <w:p w:rsidR="00AE12B8" w:rsidRDefault="00263730">
      <w:pPr>
        <w:pStyle w:val="justifyspacing01indent"/>
      </w:pPr>
      <w:r>
        <w:rPr>
          <w:rStyle w:val="font12"/>
        </w:rPr>
        <w:t>Дисциплина «</w:t>
      </w:r>
      <w:r w:rsidR="008B4B2D">
        <w:rPr>
          <w:rStyle w:val="font12"/>
        </w:rPr>
        <w:t>Теоретические основы</w:t>
      </w:r>
      <w:r>
        <w:rPr>
          <w:rStyle w:val="font12"/>
        </w:rPr>
        <w:t xml:space="preserve"> преподавания хоккея» является частью комплексного модуля. Основное значение дисциплины – сформировать практические навыки проведения учебно-тренировочных занятий и соревнований по хоккею.</w:t>
      </w:r>
    </w:p>
    <w:p w:rsidR="00AE12B8" w:rsidRDefault="00263730">
      <w:pPr>
        <w:pStyle w:val="3"/>
      </w:pPr>
      <w:bookmarkStart w:id="128" w:name="_Toc128"/>
      <w:r>
        <w:t>3. Цели и задачи</w:t>
      </w:r>
      <w:bookmarkEnd w:id="128"/>
    </w:p>
    <w:p w:rsidR="00AE12B8" w:rsidRDefault="00263730">
      <w:pPr>
        <w:pStyle w:val="justifyspacing01indent"/>
      </w:pPr>
      <w:r>
        <w:rPr>
          <w:rStyle w:val="font12italic"/>
        </w:rPr>
        <w:t xml:space="preserve">Цель дисциплины — </w:t>
      </w:r>
      <w:r>
        <w:rPr>
          <w:rStyle w:val="font12"/>
        </w:rPr>
        <w:t>Целью учебной дисциплины «</w:t>
      </w:r>
      <w:r w:rsidR="008B4B2D">
        <w:rPr>
          <w:rStyle w:val="font12"/>
        </w:rPr>
        <w:t xml:space="preserve">Теоретические основы </w:t>
      </w:r>
      <w:r>
        <w:rPr>
          <w:rStyle w:val="font12"/>
        </w:rPr>
        <w:t>преподавания хоккея» является создание условий для формирования умений и навыков, необходимых выпускнику для преподавания хоккея в различных звеньях системы физического воспитания.</w:t>
      </w:r>
    </w:p>
    <w:p w:rsidR="00AE12B8" w:rsidRDefault="00AE12B8">
      <w:pPr>
        <w:pStyle w:val="centerspacing0"/>
        <w:rPr>
          <w:rStyle w:val="font12"/>
        </w:rPr>
      </w:pPr>
    </w:p>
    <w:p w:rsidR="00AE12B8" w:rsidRDefault="00263730">
      <w:pPr>
        <w:pStyle w:val="justifyspacing01indent"/>
      </w:pPr>
      <w:r>
        <w:rPr>
          <w:rStyle w:val="font12italic"/>
        </w:rPr>
        <w:t xml:space="preserve">Задачи дисциплины: </w:t>
      </w:r>
      <w:r>
        <w:rPr>
          <w:rStyle w:val="font12"/>
        </w:rPr>
        <w:t>- сформировать у студентов систему знаний, составляющих основу современной теории и методики хоккея, на уровне, соответствующем специальности; - обеспечить овладение студентами техническими и тактическими приемами в хоккее, необходимыми в профессиональной деятельности педагога по физической культуре; - обеспечить освоение студентами методики обучения технике и тактике в хоккее, а также методики их преподавания в различных звеньях системы физического воспитания, включая организацию и проведение соревнований; - сформировать навыки организации и судейства соревнований по хоккею.</w:t>
      </w:r>
    </w:p>
    <w:p w:rsidR="00AE12B8" w:rsidRDefault="00AE12B8">
      <w:pPr>
        <w:pStyle w:val="centerspacing0"/>
        <w:rPr>
          <w:rStyle w:val="font12"/>
        </w:rPr>
      </w:pPr>
    </w:p>
    <w:p w:rsidR="00AE12B8" w:rsidRDefault="00263730">
      <w:pPr>
        <w:pStyle w:val="3"/>
      </w:pPr>
      <w:bookmarkStart w:id="129" w:name="_Toc129"/>
      <w:r>
        <w:t>4. Образовательные результаты</w:t>
      </w:r>
      <w:bookmarkEnd w:id="129"/>
    </w:p>
    <w:tbl>
      <w:tblPr>
        <w:tblStyle w:val="Table"/>
        <w:tblW w:w="10011" w:type="dxa"/>
        <w:tblInd w:w="0" w:type="dxa"/>
        <w:tblLook w:val="04A0"/>
      </w:tblPr>
      <w:tblGrid>
        <w:gridCol w:w="823"/>
        <w:gridCol w:w="2224"/>
        <w:gridCol w:w="1314"/>
        <w:gridCol w:w="1965"/>
        <w:gridCol w:w="1712"/>
        <w:gridCol w:w="1973"/>
      </w:tblGrid>
      <w:tr w:rsidR="00AE12B8" w:rsidTr="00DF453D">
        <w:trPr>
          <w:trHeight w:val="500"/>
          <w:tblHeader/>
        </w:trPr>
        <w:tc>
          <w:tcPr>
            <w:tcW w:w="823" w:type="dxa"/>
          </w:tcPr>
          <w:p w:rsidR="00AE12B8" w:rsidRDefault="00263730">
            <w:pPr>
              <w:pStyle w:val="leftspacing0"/>
            </w:pPr>
            <w:r>
              <w:rPr>
                <w:rStyle w:val="font11"/>
              </w:rPr>
              <w:t>Код ОР модуля</w:t>
            </w:r>
          </w:p>
        </w:tc>
        <w:tc>
          <w:tcPr>
            <w:tcW w:w="2224" w:type="dxa"/>
          </w:tcPr>
          <w:p w:rsidR="00AE12B8" w:rsidRDefault="00263730">
            <w:pPr>
              <w:pStyle w:val="leftspacing0"/>
            </w:pPr>
            <w:r>
              <w:rPr>
                <w:rStyle w:val="font11"/>
              </w:rPr>
              <w:t>Образовательные результаты модуля</w:t>
            </w:r>
          </w:p>
        </w:tc>
        <w:tc>
          <w:tcPr>
            <w:tcW w:w="1314" w:type="dxa"/>
          </w:tcPr>
          <w:p w:rsidR="00AE12B8" w:rsidRDefault="00263730">
            <w:pPr>
              <w:pStyle w:val="leftspacing0"/>
            </w:pPr>
            <w:r>
              <w:rPr>
                <w:rStyle w:val="font11"/>
              </w:rPr>
              <w:t>Код ОР дисциплины</w:t>
            </w:r>
          </w:p>
        </w:tc>
        <w:tc>
          <w:tcPr>
            <w:tcW w:w="1965" w:type="dxa"/>
          </w:tcPr>
          <w:p w:rsidR="00AE12B8" w:rsidRDefault="00263730">
            <w:pPr>
              <w:pStyle w:val="leftspacing0"/>
            </w:pPr>
            <w:r>
              <w:rPr>
                <w:rStyle w:val="font11"/>
              </w:rPr>
              <w:t>Образовательные результаты  дисциплины</w:t>
            </w:r>
          </w:p>
        </w:tc>
        <w:tc>
          <w:tcPr>
            <w:tcW w:w="1712" w:type="dxa"/>
          </w:tcPr>
          <w:p w:rsidR="00AE12B8" w:rsidRDefault="00263730">
            <w:pPr>
              <w:pStyle w:val="leftspacing0"/>
            </w:pPr>
            <w:r>
              <w:rPr>
                <w:rStyle w:val="font11"/>
              </w:rPr>
              <w:t>Код ИДК</w:t>
            </w:r>
          </w:p>
        </w:tc>
        <w:tc>
          <w:tcPr>
            <w:tcW w:w="1973" w:type="dxa"/>
          </w:tcPr>
          <w:p w:rsidR="00AE12B8" w:rsidRDefault="00263730">
            <w:pPr>
              <w:pStyle w:val="leftspacing0"/>
            </w:pPr>
            <w:r>
              <w:rPr>
                <w:rStyle w:val="font11"/>
              </w:rPr>
              <w:t>Средства оценивания образовательных результатов</w:t>
            </w:r>
          </w:p>
        </w:tc>
      </w:tr>
      <w:tr w:rsidR="00AE12B8" w:rsidTr="00DF453D">
        <w:trPr>
          <w:trHeight w:val="1000"/>
        </w:trPr>
        <w:tc>
          <w:tcPr>
            <w:tcW w:w="823" w:type="dxa"/>
          </w:tcPr>
          <w:p w:rsidR="00AE12B8" w:rsidRDefault="00263730">
            <w:pPr>
              <w:pStyle w:val="leftspacing0"/>
            </w:pPr>
            <w:r>
              <w:rPr>
                <w:rStyle w:val="font11"/>
              </w:rPr>
              <w:t>ОР.1</w:t>
            </w:r>
          </w:p>
        </w:tc>
        <w:tc>
          <w:tcPr>
            <w:tcW w:w="2224" w:type="dxa"/>
          </w:tcPr>
          <w:p w:rsidR="00AE12B8" w:rsidRDefault="00263730">
            <w:pPr>
              <w:pStyle w:val="leftspacing0"/>
            </w:pPr>
            <w:r>
              <w:rPr>
                <w:rStyle w:val="font11"/>
              </w:rPr>
              <w:t xml:space="preserve">Решает профессионально-педагогические задачи по обучению, воспитанию и развитию </w:t>
            </w:r>
            <w:proofErr w:type="gramStart"/>
            <w:r>
              <w:rPr>
                <w:rStyle w:val="font11"/>
              </w:rPr>
              <w:t>обучающихся</w:t>
            </w:r>
            <w:proofErr w:type="gramEnd"/>
          </w:p>
        </w:tc>
        <w:tc>
          <w:tcPr>
            <w:tcW w:w="1314" w:type="dxa"/>
          </w:tcPr>
          <w:p w:rsidR="00AE12B8" w:rsidRDefault="00263730">
            <w:pPr>
              <w:pStyle w:val="leftspacing0"/>
            </w:pPr>
            <w:r>
              <w:rPr>
                <w:rStyle w:val="font11"/>
              </w:rPr>
              <w:t>ОР. 1.7.1</w:t>
            </w:r>
          </w:p>
        </w:tc>
        <w:tc>
          <w:tcPr>
            <w:tcW w:w="1965" w:type="dxa"/>
          </w:tcPr>
          <w:p w:rsidR="00AE12B8" w:rsidRDefault="00263730">
            <w:pPr>
              <w:pStyle w:val="leftspacing0"/>
            </w:pPr>
            <w:r>
              <w:rPr>
                <w:rStyle w:val="font11"/>
              </w:rPr>
              <w:t>Демонстрирует умение разрабатывать тренировочный план, разрабатывать учебную программу по избранному виду спорта</w:t>
            </w:r>
          </w:p>
        </w:tc>
        <w:tc>
          <w:tcPr>
            <w:tcW w:w="1712" w:type="dxa"/>
          </w:tcPr>
          <w:p w:rsidR="00AE12B8" w:rsidRDefault="00263730">
            <w:pPr>
              <w:pStyle w:val="leftspacing0"/>
            </w:pPr>
            <w:r>
              <w:rPr>
                <w:rStyle w:val="font11"/>
              </w:rPr>
              <w:t>ПК.1.3. ОПК.5.1.  ОПК.5.2.  ОПК.5.3.  УК.3.2.</w:t>
            </w:r>
          </w:p>
        </w:tc>
        <w:tc>
          <w:tcPr>
            <w:tcW w:w="1973" w:type="dxa"/>
          </w:tcPr>
          <w:p w:rsidR="00AE12B8" w:rsidRDefault="00263730">
            <w:pPr>
              <w:pStyle w:val="leftspacing0"/>
            </w:pPr>
            <w:r>
              <w:rPr>
                <w:rStyle w:val="font11"/>
              </w:rPr>
              <w:t>Практико-ориентированные задания, конспект</w:t>
            </w:r>
          </w:p>
        </w:tc>
      </w:tr>
      <w:tr w:rsidR="00AE12B8" w:rsidTr="00DF453D">
        <w:trPr>
          <w:trHeight w:val="1000"/>
        </w:trPr>
        <w:tc>
          <w:tcPr>
            <w:tcW w:w="823" w:type="dxa"/>
          </w:tcPr>
          <w:p w:rsidR="00AE12B8" w:rsidRDefault="00263730">
            <w:pPr>
              <w:pStyle w:val="leftspacing0"/>
            </w:pPr>
            <w:r>
              <w:rPr>
                <w:rStyle w:val="font11"/>
              </w:rPr>
              <w:t>ОР.2</w:t>
            </w:r>
          </w:p>
        </w:tc>
        <w:tc>
          <w:tcPr>
            <w:tcW w:w="2224" w:type="dxa"/>
          </w:tcPr>
          <w:p w:rsidR="00AE12B8" w:rsidRDefault="00263730">
            <w:pPr>
              <w:pStyle w:val="leftspacing0"/>
            </w:pPr>
            <w:r>
              <w:rPr>
                <w:rStyle w:val="font11"/>
              </w:rPr>
              <w:t xml:space="preserve">Владеет необходимыми знаниями и умениями для обеспечения качественного </w:t>
            </w:r>
            <w:r>
              <w:rPr>
                <w:rStyle w:val="font11"/>
              </w:rPr>
              <w:lastRenderedPageBreak/>
              <w:t>учебно-воспитательного и тренировочного процесса по спортивным играм</w:t>
            </w:r>
          </w:p>
        </w:tc>
        <w:tc>
          <w:tcPr>
            <w:tcW w:w="1314" w:type="dxa"/>
          </w:tcPr>
          <w:p w:rsidR="00AE12B8" w:rsidRDefault="00263730">
            <w:pPr>
              <w:pStyle w:val="leftspacing0"/>
            </w:pPr>
            <w:r>
              <w:rPr>
                <w:rStyle w:val="font11"/>
              </w:rPr>
              <w:lastRenderedPageBreak/>
              <w:t>ОР. 2.7.1</w:t>
            </w:r>
          </w:p>
        </w:tc>
        <w:tc>
          <w:tcPr>
            <w:tcW w:w="1965" w:type="dxa"/>
          </w:tcPr>
          <w:p w:rsidR="00AE12B8" w:rsidRDefault="00263730">
            <w:pPr>
              <w:pStyle w:val="leftspacing0"/>
            </w:pPr>
            <w:r>
              <w:rPr>
                <w:rStyle w:val="font11"/>
              </w:rPr>
              <w:t xml:space="preserve">Демонстрирует технические и тактические навыки хоккея из раздела школьной </w:t>
            </w:r>
            <w:r>
              <w:rPr>
                <w:rStyle w:val="font11"/>
              </w:rPr>
              <w:lastRenderedPageBreak/>
              <w:t>программы по физической культуре.</w:t>
            </w:r>
          </w:p>
        </w:tc>
        <w:tc>
          <w:tcPr>
            <w:tcW w:w="1712" w:type="dxa"/>
          </w:tcPr>
          <w:p w:rsidR="00AE12B8" w:rsidRDefault="00263730">
            <w:pPr>
              <w:pStyle w:val="leftspacing0"/>
            </w:pPr>
            <w:r>
              <w:rPr>
                <w:rStyle w:val="font11"/>
              </w:rPr>
              <w:lastRenderedPageBreak/>
              <w:t>ОПК.1.2.  ОПК.2.3.</w:t>
            </w:r>
          </w:p>
        </w:tc>
        <w:tc>
          <w:tcPr>
            <w:tcW w:w="1973" w:type="dxa"/>
          </w:tcPr>
          <w:p w:rsidR="00AE12B8" w:rsidRDefault="00263730">
            <w:pPr>
              <w:pStyle w:val="leftspacing0"/>
            </w:pPr>
            <w:r>
              <w:rPr>
                <w:rStyle w:val="font11"/>
              </w:rPr>
              <w:t>Практико-ориентированные задания</w:t>
            </w:r>
          </w:p>
        </w:tc>
      </w:tr>
      <w:tr w:rsidR="00AE12B8" w:rsidTr="00DF453D">
        <w:trPr>
          <w:trHeight w:val="1000"/>
        </w:trPr>
        <w:tc>
          <w:tcPr>
            <w:tcW w:w="823" w:type="dxa"/>
          </w:tcPr>
          <w:p w:rsidR="00AE12B8" w:rsidRDefault="00263730">
            <w:pPr>
              <w:pStyle w:val="leftspacing0"/>
            </w:pPr>
            <w:r>
              <w:rPr>
                <w:rStyle w:val="font11"/>
              </w:rPr>
              <w:lastRenderedPageBreak/>
              <w:t>ОР.3</w:t>
            </w:r>
          </w:p>
        </w:tc>
        <w:tc>
          <w:tcPr>
            <w:tcW w:w="2224" w:type="dxa"/>
          </w:tcPr>
          <w:p w:rsidR="00AE12B8" w:rsidRDefault="0026373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314" w:type="dxa"/>
          </w:tcPr>
          <w:p w:rsidR="00AE12B8" w:rsidRDefault="00263730">
            <w:pPr>
              <w:pStyle w:val="leftspacing0"/>
            </w:pPr>
            <w:r>
              <w:rPr>
                <w:rStyle w:val="font11"/>
              </w:rPr>
              <w:t>ОР. 3.7.1</w:t>
            </w:r>
          </w:p>
        </w:tc>
        <w:tc>
          <w:tcPr>
            <w:tcW w:w="1965" w:type="dxa"/>
          </w:tcPr>
          <w:p w:rsidR="00AE12B8" w:rsidRDefault="00263730">
            <w:pPr>
              <w:pStyle w:val="leftspacing0"/>
            </w:pPr>
            <w:r>
              <w:rPr>
                <w:rStyle w:val="font11"/>
              </w:rPr>
              <w:t>соревнования по спортивным играм в соответствии с действующими правилами, а так же вести документацию</w:t>
            </w:r>
          </w:p>
        </w:tc>
        <w:tc>
          <w:tcPr>
            <w:tcW w:w="1712" w:type="dxa"/>
          </w:tcPr>
          <w:p w:rsidR="00AE12B8" w:rsidRDefault="00263730">
            <w:pPr>
              <w:pStyle w:val="leftspacing0"/>
            </w:pPr>
            <w:r>
              <w:rPr>
                <w:rStyle w:val="font11"/>
              </w:rPr>
              <w:t>ПК.1.3.</w:t>
            </w:r>
          </w:p>
        </w:tc>
        <w:tc>
          <w:tcPr>
            <w:tcW w:w="1973" w:type="dxa"/>
          </w:tcPr>
          <w:p w:rsidR="00AE12B8" w:rsidRDefault="00263730">
            <w:pPr>
              <w:pStyle w:val="leftspacing0"/>
            </w:pPr>
            <w:r>
              <w:rPr>
                <w:rStyle w:val="font11"/>
              </w:rPr>
              <w:t>Практико-ориентированные задания</w:t>
            </w:r>
          </w:p>
        </w:tc>
      </w:tr>
    </w:tbl>
    <w:p w:rsidR="00AE12B8" w:rsidRDefault="00AE12B8">
      <w:pPr>
        <w:pStyle w:val="centerspacing0"/>
        <w:rPr>
          <w:rStyle w:val="font12"/>
        </w:rPr>
      </w:pPr>
    </w:p>
    <w:p w:rsidR="00AE12B8" w:rsidRDefault="00263730">
      <w:pPr>
        <w:pStyle w:val="3"/>
      </w:pPr>
      <w:bookmarkStart w:id="130" w:name="_Toc130"/>
      <w:r>
        <w:t>5. Содержание дисциплины</w:t>
      </w:r>
      <w:bookmarkEnd w:id="130"/>
    </w:p>
    <w:p w:rsidR="00AE12B8" w:rsidRDefault="00263730">
      <w:pPr>
        <w:pStyle w:val="4"/>
      </w:pPr>
      <w:bookmarkStart w:id="131" w:name="_Toc131"/>
      <w:r>
        <w:t>5.1. Тематический план</w:t>
      </w:r>
      <w:bookmarkEnd w:id="131"/>
    </w:p>
    <w:tbl>
      <w:tblPr>
        <w:tblStyle w:val="Table"/>
        <w:tblW w:w="0" w:type="auto"/>
        <w:tblInd w:w="0" w:type="dxa"/>
        <w:tblLook w:val="04A0"/>
      </w:tblPr>
      <w:tblGrid>
        <w:gridCol w:w="3189"/>
        <w:gridCol w:w="921"/>
        <w:gridCol w:w="1115"/>
        <w:gridCol w:w="1356"/>
        <w:gridCol w:w="1804"/>
        <w:gridCol w:w="1264"/>
      </w:tblGrid>
      <w:tr w:rsidR="00AE12B8" w:rsidTr="00DF453D">
        <w:trPr>
          <w:trHeight w:val="300"/>
          <w:tblHeader/>
        </w:trPr>
        <w:tc>
          <w:tcPr>
            <w:tcW w:w="3189" w:type="dxa"/>
            <w:vMerge w:val="restart"/>
          </w:tcPr>
          <w:p w:rsidR="00AE12B8" w:rsidRDefault="00263730">
            <w:pPr>
              <w:pStyle w:val="leftspacing0"/>
            </w:pPr>
            <w:r>
              <w:rPr>
                <w:rStyle w:val="font11"/>
              </w:rPr>
              <w:t>Наименование темы</w:t>
            </w:r>
          </w:p>
        </w:tc>
        <w:tc>
          <w:tcPr>
            <w:tcW w:w="3392" w:type="dxa"/>
            <w:gridSpan w:val="3"/>
          </w:tcPr>
          <w:p w:rsidR="00AE12B8" w:rsidRDefault="00263730">
            <w:pPr>
              <w:pStyle w:val="leftspacing0"/>
            </w:pPr>
            <w:r>
              <w:rPr>
                <w:rStyle w:val="font11"/>
              </w:rPr>
              <w:t>Контактная работа</w:t>
            </w:r>
          </w:p>
        </w:tc>
        <w:tc>
          <w:tcPr>
            <w:tcW w:w="1804" w:type="dxa"/>
            <w:vMerge w:val="restart"/>
          </w:tcPr>
          <w:p w:rsidR="00AE12B8" w:rsidRDefault="00263730">
            <w:pPr>
              <w:pStyle w:val="leftspacing0"/>
            </w:pPr>
            <w:r>
              <w:rPr>
                <w:rStyle w:val="font11"/>
              </w:rPr>
              <w:t>Самостоятельная работа</w:t>
            </w:r>
          </w:p>
        </w:tc>
        <w:tc>
          <w:tcPr>
            <w:tcW w:w="1264" w:type="dxa"/>
            <w:vMerge w:val="restart"/>
          </w:tcPr>
          <w:p w:rsidR="00AE12B8" w:rsidRDefault="00263730">
            <w:pPr>
              <w:pStyle w:val="leftspacing0"/>
            </w:pPr>
            <w:r>
              <w:rPr>
                <w:rStyle w:val="font11"/>
              </w:rPr>
              <w:t>Всего часов по дисциплине</w:t>
            </w:r>
          </w:p>
        </w:tc>
      </w:tr>
      <w:tr w:rsidR="00AE12B8" w:rsidTr="00DF453D">
        <w:trPr>
          <w:trHeight w:val="300"/>
          <w:tblHeader/>
        </w:trPr>
        <w:tc>
          <w:tcPr>
            <w:tcW w:w="3189" w:type="dxa"/>
            <w:vMerge/>
          </w:tcPr>
          <w:p w:rsidR="00AE12B8" w:rsidRDefault="00AE12B8"/>
        </w:tc>
        <w:tc>
          <w:tcPr>
            <w:tcW w:w="2036" w:type="dxa"/>
            <w:gridSpan w:val="2"/>
          </w:tcPr>
          <w:p w:rsidR="00AE12B8" w:rsidRDefault="00263730">
            <w:pPr>
              <w:pStyle w:val="leftspacing0"/>
            </w:pPr>
            <w:r>
              <w:rPr>
                <w:rStyle w:val="font11"/>
              </w:rPr>
              <w:t>Аудиторная работа</w:t>
            </w:r>
          </w:p>
        </w:tc>
        <w:tc>
          <w:tcPr>
            <w:tcW w:w="1356" w:type="dxa"/>
            <w:vMerge w:val="restart"/>
          </w:tcPr>
          <w:p w:rsidR="00AE12B8" w:rsidRDefault="00263730">
            <w:pPr>
              <w:pStyle w:val="leftspacing0"/>
            </w:pPr>
            <w:proofErr w:type="spellStart"/>
            <w:r>
              <w:rPr>
                <w:rStyle w:val="font11"/>
              </w:rPr>
              <w:t>Контак-тная</w:t>
            </w:r>
            <w:proofErr w:type="spellEnd"/>
            <w:r>
              <w:rPr>
                <w:rStyle w:val="font11"/>
              </w:rPr>
              <w:t xml:space="preserve"> СР </w:t>
            </w:r>
            <w:proofErr w:type="gramStart"/>
            <w:r>
              <w:rPr>
                <w:rStyle w:val="font11"/>
              </w:rPr>
              <w:t xml:space="preserve">( </w:t>
            </w:r>
            <w:proofErr w:type="gramEnd"/>
            <w:r>
              <w:rPr>
                <w:rStyle w:val="font11"/>
              </w:rPr>
              <w:t>в т.ч. и ЭИОС)</w:t>
            </w:r>
          </w:p>
        </w:tc>
        <w:tc>
          <w:tcPr>
            <w:tcW w:w="1804" w:type="dxa"/>
            <w:vMerge/>
          </w:tcPr>
          <w:p w:rsidR="00AE12B8" w:rsidRDefault="00AE12B8"/>
        </w:tc>
        <w:tc>
          <w:tcPr>
            <w:tcW w:w="1264" w:type="dxa"/>
            <w:vMerge/>
          </w:tcPr>
          <w:p w:rsidR="00AE12B8" w:rsidRDefault="00AE12B8"/>
        </w:tc>
      </w:tr>
      <w:tr w:rsidR="00AE12B8" w:rsidTr="00DF453D">
        <w:trPr>
          <w:trHeight w:val="300"/>
          <w:tblHeader/>
        </w:trPr>
        <w:tc>
          <w:tcPr>
            <w:tcW w:w="3189" w:type="dxa"/>
            <w:vMerge/>
          </w:tcPr>
          <w:p w:rsidR="00AE12B8" w:rsidRDefault="00AE12B8"/>
        </w:tc>
        <w:tc>
          <w:tcPr>
            <w:tcW w:w="921" w:type="dxa"/>
          </w:tcPr>
          <w:p w:rsidR="00AE12B8" w:rsidRDefault="00263730">
            <w:pPr>
              <w:pStyle w:val="leftspacing0"/>
            </w:pPr>
            <w:r>
              <w:rPr>
                <w:rStyle w:val="font11"/>
              </w:rPr>
              <w:t>Лекции</w:t>
            </w:r>
          </w:p>
        </w:tc>
        <w:tc>
          <w:tcPr>
            <w:tcW w:w="1115" w:type="dxa"/>
          </w:tcPr>
          <w:p w:rsidR="00AE12B8" w:rsidRDefault="00263730">
            <w:pPr>
              <w:pStyle w:val="leftspacing0"/>
            </w:pPr>
            <w:r>
              <w:rPr>
                <w:rStyle w:val="font11"/>
              </w:rPr>
              <w:t>Семинары</w:t>
            </w:r>
          </w:p>
        </w:tc>
        <w:tc>
          <w:tcPr>
            <w:tcW w:w="1356" w:type="dxa"/>
            <w:vMerge/>
          </w:tcPr>
          <w:p w:rsidR="00AE12B8" w:rsidRDefault="00AE12B8"/>
        </w:tc>
        <w:tc>
          <w:tcPr>
            <w:tcW w:w="1804" w:type="dxa"/>
            <w:vMerge/>
          </w:tcPr>
          <w:p w:rsidR="00AE12B8" w:rsidRDefault="00AE12B8"/>
        </w:tc>
        <w:tc>
          <w:tcPr>
            <w:tcW w:w="1264" w:type="dxa"/>
            <w:vMerge/>
          </w:tcPr>
          <w:p w:rsidR="00AE12B8" w:rsidRDefault="00AE12B8"/>
        </w:tc>
      </w:tr>
      <w:tr w:rsidR="00AE12B8" w:rsidTr="00DF453D">
        <w:trPr>
          <w:trHeight w:val="500"/>
        </w:trPr>
        <w:tc>
          <w:tcPr>
            <w:tcW w:w="3189" w:type="dxa"/>
          </w:tcPr>
          <w:p w:rsidR="00AE12B8" w:rsidRDefault="00263730">
            <w:pPr>
              <w:pStyle w:val="leftspacing0"/>
            </w:pPr>
            <w:r>
              <w:rPr>
                <w:rStyle w:val="font11bold"/>
              </w:rPr>
              <w:t>Раздел 1. Хоккей в системе физического воспитания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20</w:t>
            </w:r>
          </w:p>
        </w:tc>
      </w:tr>
      <w:tr w:rsidR="00AE12B8" w:rsidTr="00DF453D">
        <w:trPr>
          <w:trHeight w:val="500"/>
        </w:trPr>
        <w:tc>
          <w:tcPr>
            <w:tcW w:w="3189" w:type="dxa"/>
          </w:tcPr>
          <w:p w:rsidR="00AE12B8" w:rsidRDefault="00263730">
            <w:pPr>
              <w:pStyle w:val="leftspacing0"/>
            </w:pPr>
            <w:r>
              <w:rPr>
                <w:rStyle w:val="font11"/>
              </w:rPr>
              <w:t>Тема 1.1. Учебно-тренировочные занятия «Хоккей» в различных звеньях физического воспитания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10</w:t>
            </w:r>
          </w:p>
        </w:tc>
      </w:tr>
      <w:tr w:rsidR="00AE12B8" w:rsidTr="00DF453D">
        <w:trPr>
          <w:trHeight w:val="500"/>
        </w:trPr>
        <w:tc>
          <w:tcPr>
            <w:tcW w:w="3189" w:type="dxa"/>
          </w:tcPr>
          <w:p w:rsidR="00AE12B8" w:rsidRDefault="00263730">
            <w:pPr>
              <w:pStyle w:val="leftspacing0"/>
            </w:pPr>
            <w:r>
              <w:rPr>
                <w:rStyle w:val="font11"/>
              </w:rPr>
              <w:t>Тема 1.2. Построение учебно-тренировочного занятия по хоккею</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10</w:t>
            </w:r>
          </w:p>
        </w:tc>
      </w:tr>
      <w:tr w:rsidR="00AE12B8" w:rsidTr="00DF453D">
        <w:trPr>
          <w:trHeight w:val="500"/>
        </w:trPr>
        <w:tc>
          <w:tcPr>
            <w:tcW w:w="3189" w:type="dxa"/>
          </w:tcPr>
          <w:p w:rsidR="00AE12B8" w:rsidRDefault="00263730">
            <w:pPr>
              <w:pStyle w:val="leftspacing0"/>
            </w:pPr>
            <w:r>
              <w:rPr>
                <w:rStyle w:val="font11bold"/>
              </w:rPr>
              <w:t>Раздел 2. Методика обучения техническим и тактическим элементам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bold"/>
              </w:rPr>
              <w:t>4</w:t>
            </w: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24</w:t>
            </w:r>
          </w:p>
        </w:tc>
      </w:tr>
      <w:tr w:rsidR="00AE12B8" w:rsidTr="00DF453D">
        <w:trPr>
          <w:trHeight w:val="500"/>
        </w:trPr>
        <w:tc>
          <w:tcPr>
            <w:tcW w:w="3189" w:type="dxa"/>
          </w:tcPr>
          <w:p w:rsidR="00AE12B8" w:rsidRDefault="00263730">
            <w:pPr>
              <w:pStyle w:val="leftspacing0"/>
            </w:pPr>
            <w:r>
              <w:rPr>
                <w:rStyle w:val="font11"/>
              </w:rPr>
              <w:t>Тема 2.1. Технические элементы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
              </w:rPr>
              <w:t>Тема 2.2. Тактические элементы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bold"/>
              </w:rPr>
              <w:t>Раздел 3. Судейство соревнований по хоккею</w:t>
            </w:r>
          </w:p>
        </w:tc>
        <w:tc>
          <w:tcPr>
            <w:tcW w:w="921" w:type="dxa"/>
          </w:tcPr>
          <w:p w:rsidR="00AE12B8" w:rsidRDefault="00AE12B8">
            <w:pPr>
              <w:pStyle w:val="leftspacing0"/>
            </w:pPr>
          </w:p>
        </w:tc>
        <w:tc>
          <w:tcPr>
            <w:tcW w:w="1115" w:type="dxa"/>
          </w:tcPr>
          <w:p w:rsidR="00AE12B8" w:rsidRDefault="00263730">
            <w:pPr>
              <w:pStyle w:val="leftspacing0"/>
            </w:pPr>
            <w:r>
              <w:rPr>
                <w:rStyle w:val="font11bold"/>
              </w:rPr>
              <w:t>4</w:t>
            </w:r>
          </w:p>
        </w:tc>
        <w:tc>
          <w:tcPr>
            <w:tcW w:w="1356" w:type="dxa"/>
          </w:tcPr>
          <w:p w:rsidR="00AE12B8" w:rsidRDefault="00AE12B8">
            <w:pPr>
              <w:pStyle w:val="leftspacing0"/>
            </w:pPr>
          </w:p>
        </w:tc>
        <w:tc>
          <w:tcPr>
            <w:tcW w:w="1804" w:type="dxa"/>
          </w:tcPr>
          <w:p w:rsidR="00AE12B8" w:rsidRDefault="00263730">
            <w:pPr>
              <w:pStyle w:val="leftspacing0"/>
            </w:pPr>
            <w:r>
              <w:rPr>
                <w:rStyle w:val="font11bold"/>
              </w:rPr>
              <w:t>20</w:t>
            </w:r>
          </w:p>
        </w:tc>
        <w:tc>
          <w:tcPr>
            <w:tcW w:w="1264" w:type="dxa"/>
          </w:tcPr>
          <w:p w:rsidR="00AE12B8" w:rsidRDefault="00263730">
            <w:pPr>
              <w:pStyle w:val="leftspacing0"/>
            </w:pPr>
            <w:r>
              <w:rPr>
                <w:rStyle w:val="font11bold"/>
              </w:rPr>
              <w:t>24</w:t>
            </w:r>
          </w:p>
        </w:tc>
      </w:tr>
      <w:tr w:rsidR="00AE12B8" w:rsidTr="00DF453D">
        <w:trPr>
          <w:trHeight w:val="500"/>
        </w:trPr>
        <w:tc>
          <w:tcPr>
            <w:tcW w:w="3189" w:type="dxa"/>
          </w:tcPr>
          <w:p w:rsidR="00AE12B8" w:rsidRDefault="00263730">
            <w:pPr>
              <w:pStyle w:val="leftspacing0"/>
            </w:pPr>
            <w:r>
              <w:rPr>
                <w:rStyle w:val="font11"/>
              </w:rPr>
              <w:t>Тема 3.1. Правила хоккея</w:t>
            </w:r>
          </w:p>
        </w:tc>
        <w:tc>
          <w:tcPr>
            <w:tcW w:w="921" w:type="dxa"/>
          </w:tcPr>
          <w:p w:rsidR="00AE12B8" w:rsidRDefault="00AE12B8">
            <w:pPr>
              <w:pStyle w:val="leftspacing0"/>
            </w:pPr>
          </w:p>
        </w:tc>
        <w:tc>
          <w:tcPr>
            <w:tcW w:w="1115" w:type="dxa"/>
          </w:tcPr>
          <w:p w:rsidR="00AE12B8" w:rsidRDefault="00263730">
            <w:pPr>
              <w:pStyle w:val="leftspacing0"/>
            </w:pPr>
            <w:r>
              <w:rPr>
                <w:rStyle w:val="font11"/>
              </w:rPr>
              <w:t>1</w:t>
            </w:r>
          </w:p>
        </w:tc>
        <w:tc>
          <w:tcPr>
            <w:tcW w:w="1356" w:type="dxa"/>
          </w:tcPr>
          <w:p w:rsidR="00AE12B8" w:rsidRDefault="00AE12B8">
            <w:pPr>
              <w:pStyle w:val="leftspacing0"/>
            </w:pPr>
          </w:p>
        </w:tc>
        <w:tc>
          <w:tcPr>
            <w:tcW w:w="1804" w:type="dxa"/>
          </w:tcPr>
          <w:p w:rsidR="00AE12B8" w:rsidRDefault="00263730">
            <w:pPr>
              <w:pStyle w:val="leftspacing0"/>
            </w:pPr>
            <w:r>
              <w:rPr>
                <w:rStyle w:val="font11"/>
              </w:rPr>
              <w:t>5</w:t>
            </w:r>
          </w:p>
        </w:tc>
        <w:tc>
          <w:tcPr>
            <w:tcW w:w="1264" w:type="dxa"/>
          </w:tcPr>
          <w:p w:rsidR="00AE12B8" w:rsidRDefault="00263730">
            <w:pPr>
              <w:pStyle w:val="leftspacing0"/>
            </w:pPr>
            <w:r>
              <w:rPr>
                <w:rStyle w:val="font11"/>
              </w:rPr>
              <w:t>6</w:t>
            </w:r>
          </w:p>
        </w:tc>
      </w:tr>
      <w:tr w:rsidR="00AE12B8" w:rsidTr="00DF453D">
        <w:trPr>
          <w:trHeight w:val="500"/>
        </w:trPr>
        <w:tc>
          <w:tcPr>
            <w:tcW w:w="3189" w:type="dxa"/>
          </w:tcPr>
          <w:p w:rsidR="00AE12B8" w:rsidRDefault="00263730">
            <w:pPr>
              <w:pStyle w:val="leftspacing0"/>
            </w:pPr>
            <w:r>
              <w:rPr>
                <w:rStyle w:val="font11"/>
              </w:rPr>
              <w:lastRenderedPageBreak/>
              <w:t>Тема 3.2. Жесты судей.</w:t>
            </w:r>
          </w:p>
        </w:tc>
        <w:tc>
          <w:tcPr>
            <w:tcW w:w="921" w:type="dxa"/>
          </w:tcPr>
          <w:p w:rsidR="00AE12B8" w:rsidRDefault="00AE12B8">
            <w:pPr>
              <w:pStyle w:val="leftspacing0"/>
            </w:pPr>
          </w:p>
        </w:tc>
        <w:tc>
          <w:tcPr>
            <w:tcW w:w="1115" w:type="dxa"/>
          </w:tcPr>
          <w:p w:rsidR="00AE12B8" w:rsidRDefault="00263730">
            <w:pPr>
              <w:pStyle w:val="leftspacing0"/>
            </w:pPr>
            <w:r>
              <w:rPr>
                <w:rStyle w:val="font11"/>
              </w:rPr>
              <w:t>1</w:t>
            </w:r>
          </w:p>
        </w:tc>
        <w:tc>
          <w:tcPr>
            <w:tcW w:w="1356" w:type="dxa"/>
          </w:tcPr>
          <w:p w:rsidR="00AE12B8" w:rsidRDefault="00AE12B8">
            <w:pPr>
              <w:pStyle w:val="leftspacing0"/>
            </w:pPr>
          </w:p>
        </w:tc>
        <w:tc>
          <w:tcPr>
            <w:tcW w:w="1804" w:type="dxa"/>
          </w:tcPr>
          <w:p w:rsidR="00AE12B8" w:rsidRDefault="00263730">
            <w:pPr>
              <w:pStyle w:val="leftspacing0"/>
            </w:pPr>
            <w:r>
              <w:rPr>
                <w:rStyle w:val="font11"/>
              </w:rPr>
              <w:t>5</w:t>
            </w:r>
          </w:p>
        </w:tc>
        <w:tc>
          <w:tcPr>
            <w:tcW w:w="1264" w:type="dxa"/>
          </w:tcPr>
          <w:p w:rsidR="00AE12B8" w:rsidRDefault="00263730">
            <w:pPr>
              <w:pStyle w:val="leftspacing0"/>
            </w:pPr>
            <w:r>
              <w:rPr>
                <w:rStyle w:val="font11"/>
              </w:rPr>
              <w:t>6</w:t>
            </w:r>
          </w:p>
        </w:tc>
      </w:tr>
      <w:tr w:rsidR="00AE12B8" w:rsidTr="00DF453D">
        <w:trPr>
          <w:trHeight w:val="500"/>
        </w:trPr>
        <w:tc>
          <w:tcPr>
            <w:tcW w:w="3189" w:type="dxa"/>
          </w:tcPr>
          <w:p w:rsidR="00AE12B8" w:rsidRDefault="00263730">
            <w:pPr>
              <w:pStyle w:val="leftspacing0"/>
            </w:pPr>
            <w:r>
              <w:rPr>
                <w:rStyle w:val="font11"/>
              </w:rPr>
              <w:t>Тема 3.3. Практика судейства (механика судейства)</w:t>
            </w:r>
          </w:p>
        </w:tc>
        <w:tc>
          <w:tcPr>
            <w:tcW w:w="921" w:type="dxa"/>
          </w:tcPr>
          <w:p w:rsidR="00AE12B8" w:rsidRDefault="00AE12B8">
            <w:pPr>
              <w:pStyle w:val="leftspacing0"/>
            </w:pPr>
          </w:p>
        </w:tc>
        <w:tc>
          <w:tcPr>
            <w:tcW w:w="1115" w:type="dxa"/>
          </w:tcPr>
          <w:p w:rsidR="00AE12B8" w:rsidRDefault="00263730">
            <w:pPr>
              <w:pStyle w:val="leftspacing0"/>
            </w:pPr>
            <w:r>
              <w:rPr>
                <w:rStyle w:val="font11"/>
              </w:rPr>
              <w:t>2</w:t>
            </w:r>
          </w:p>
        </w:tc>
        <w:tc>
          <w:tcPr>
            <w:tcW w:w="1356" w:type="dxa"/>
          </w:tcPr>
          <w:p w:rsidR="00AE12B8" w:rsidRDefault="00AE12B8">
            <w:pPr>
              <w:pStyle w:val="leftspacing0"/>
            </w:pPr>
          </w:p>
        </w:tc>
        <w:tc>
          <w:tcPr>
            <w:tcW w:w="1804" w:type="dxa"/>
          </w:tcPr>
          <w:p w:rsidR="00AE12B8" w:rsidRDefault="00263730">
            <w:pPr>
              <w:pStyle w:val="leftspacing0"/>
            </w:pPr>
            <w:r>
              <w:rPr>
                <w:rStyle w:val="font11"/>
              </w:rPr>
              <w:t>10</w:t>
            </w:r>
          </w:p>
        </w:tc>
        <w:tc>
          <w:tcPr>
            <w:tcW w:w="1264" w:type="dxa"/>
          </w:tcPr>
          <w:p w:rsidR="00AE12B8" w:rsidRDefault="00263730">
            <w:pPr>
              <w:pStyle w:val="leftspacing0"/>
            </w:pPr>
            <w:r>
              <w:rPr>
                <w:rStyle w:val="font11"/>
              </w:rPr>
              <w:t>12</w:t>
            </w:r>
          </w:p>
        </w:tc>
      </w:tr>
      <w:tr w:rsidR="00AE12B8" w:rsidTr="00DF453D">
        <w:trPr>
          <w:trHeight w:val="500"/>
        </w:trPr>
        <w:tc>
          <w:tcPr>
            <w:tcW w:w="3189" w:type="dxa"/>
          </w:tcPr>
          <w:p w:rsidR="00AE12B8" w:rsidRDefault="00263730">
            <w:pPr>
              <w:pStyle w:val="leftspacing0"/>
            </w:pPr>
            <w:r>
              <w:rPr>
                <w:rStyle w:val="font11"/>
              </w:rPr>
              <w:t>Тема 3.4. Аттестация</w:t>
            </w:r>
          </w:p>
        </w:tc>
        <w:tc>
          <w:tcPr>
            <w:tcW w:w="921" w:type="dxa"/>
          </w:tcPr>
          <w:p w:rsidR="00AE12B8" w:rsidRDefault="00AE12B8">
            <w:pPr>
              <w:pStyle w:val="leftspacing0"/>
            </w:pPr>
          </w:p>
        </w:tc>
        <w:tc>
          <w:tcPr>
            <w:tcW w:w="1115" w:type="dxa"/>
          </w:tcPr>
          <w:p w:rsidR="00AE12B8" w:rsidRDefault="00AE12B8">
            <w:pPr>
              <w:pStyle w:val="leftspacing0"/>
            </w:pPr>
          </w:p>
        </w:tc>
        <w:tc>
          <w:tcPr>
            <w:tcW w:w="1356" w:type="dxa"/>
          </w:tcPr>
          <w:p w:rsidR="00AE12B8" w:rsidRDefault="00AE12B8">
            <w:pPr>
              <w:pStyle w:val="leftspacing0"/>
            </w:pPr>
          </w:p>
        </w:tc>
        <w:tc>
          <w:tcPr>
            <w:tcW w:w="1804" w:type="dxa"/>
          </w:tcPr>
          <w:p w:rsidR="00AE12B8" w:rsidRDefault="00AE12B8">
            <w:pPr>
              <w:pStyle w:val="leftspacing0"/>
            </w:pPr>
          </w:p>
        </w:tc>
        <w:tc>
          <w:tcPr>
            <w:tcW w:w="1264" w:type="dxa"/>
          </w:tcPr>
          <w:p w:rsidR="00AE12B8" w:rsidRDefault="00263730">
            <w:pPr>
              <w:pStyle w:val="leftspacing0"/>
            </w:pPr>
            <w:r>
              <w:rPr>
                <w:rStyle w:val="font11"/>
              </w:rPr>
              <w:t>4</w:t>
            </w:r>
          </w:p>
        </w:tc>
      </w:tr>
      <w:tr w:rsidR="00AE12B8" w:rsidTr="00DF453D">
        <w:trPr>
          <w:trHeight w:val="300"/>
        </w:trPr>
        <w:tc>
          <w:tcPr>
            <w:tcW w:w="3189" w:type="dxa"/>
          </w:tcPr>
          <w:p w:rsidR="00AE12B8" w:rsidRDefault="00263730">
            <w:pPr>
              <w:pStyle w:val="leftspacing0"/>
            </w:pPr>
            <w:r>
              <w:rPr>
                <w:rStyle w:val="font11bold"/>
              </w:rPr>
              <w:t>Итого:</w:t>
            </w:r>
          </w:p>
        </w:tc>
        <w:tc>
          <w:tcPr>
            <w:tcW w:w="921" w:type="dxa"/>
          </w:tcPr>
          <w:p w:rsidR="00AE12B8" w:rsidRDefault="00263730">
            <w:pPr>
              <w:pStyle w:val="leftspacing0"/>
            </w:pPr>
            <w:r>
              <w:rPr>
                <w:rStyle w:val="font11bold"/>
              </w:rPr>
              <w:t>0</w:t>
            </w:r>
          </w:p>
        </w:tc>
        <w:tc>
          <w:tcPr>
            <w:tcW w:w="1115" w:type="dxa"/>
          </w:tcPr>
          <w:p w:rsidR="00AE12B8" w:rsidRDefault="00263730">
            <w:pPr>
              <w:pStyle w:val="leftspacing0"/>
            </w:pPr>
            <w:r>
              <w:rPr>
                <w:rStyle w:val="font11bold"/>
              </w:rPr>
              <w:t>8</w:t>
            </w:r>
          </w:p>
        </w:tc>
        <w:tc>
          <w:tcPr>
            <w:tcW w:w="1356" w:type="dxa"/>
          </w:tcPr>
          <w:p w:rsidR="00AE12B8" w:rsidRDefault="00263730">
            <w:pPr>
              <w:pStyle w:val="leftspacing0"/>
            </w:pPr>
            <w:r>
              <w:rPr>
                <w:rStyle w:val="font11bold"/>
              </w:rPr>
              <w:t>0</w:t>
            </w:r>
          </w:p>
        </w:tc>
        <w:tc>
          <w:tcPr>
            <w:tcW w:w="1804" w:type="dxa"/>
          </w:tcPr>
          <w:p w:rsidR="00AE12B8" w:rsidRDefault="00263730">
            <w:pPr>
              <w:pStyle w:val="leftspacing0"/>
            </w:pPr>
            <w:r>
              <w:rPr>
                <w:rStyle w:val="font11bold"/>
              </w:rPr>
              <w:t>60</w:t>
            </w:r>
          </w:p>
        </w:tc>
        <w:tc>
          <w:tcPr>
            <w:tcW w:w="1264" w:type="dxa"/>
          </w:tcPr>
          <w:p w:rsidR="00AE12B8" w:rsidRDefault="00263730">
            <w:pPr>
              <w:pStyle w:val="leftspacing0"/>
            </w:pPr>
            <w:r>
              <w:rPr>
                <w:rStyle w:val="font11bold"/>
              </w:rPr>
              <w:t>68</w:t>
            </w:r>
          </w:p>
        </w:tc>
      </w:tr>
    </w:tbl>
    <w:p w:rsidR="00AE12B8" w:rsidRDefault="00AE12B8">
      <w:pPr>
        <w:pStyle w:val="centerspacing01"/>
        <w:rPr>
          <w:rStyle w:val="font12"/>
        </w:rPr>
      </w:pPr>
    </w:p>
    <w:p w:rsidR="00AE12B8" w:rsidRDefault="00263730">
      <w:pPr>
        <w:pStyle w:val="4"/>
      </w:pPr>
      <w:bookmarkStart w:id="132" w:name="_Toc132"/>
      <w:r>
        <w:t>5.2. Методы обучения</w:t>
      </w:r>
      <w:bookmarkEnd w:id="132"/>
    </w:p>
    <w:p w:rsidR="00AE12B8" w:rsidRDefault="00263730">
      <w:pPr>
        <w:pStyle w:val="justifyspacing01indent"/>
      </w:pPr>
      <w:proofErr w:type="gramStart"/>
      <w:r>
        <w:rPr>
          <w:rStyle w:val="font12"/>
        </w:rPr>
        <w:t>Традиционные</w:t>
      </w:r>
      <w:proofErr w:type="gramEnd"/>
      <w:r>
        <w:rPr>
          <w:rStyle w:val="font12"/>
        </w:rPr>
        <w:t xml:space="preserve"> – рассказ, показ, объяснение.  На занятиях используется материал с демонстрацией судейских жестов. Интерактивные технологии – судейство соревнований, ведение документации соревнований по хоккею.</w:t>
      </w:r>
    </w:p>
    <w:p w:rsidR="00AE12B8" w:rsidRDefault="00263730">
      <w:pPr>
        <w:pStyle w:val="3"/>
      </w:pPr>
      <w:bookmarkStart w:id="133" w:name="_Toc133"/>
      <w:r>
        <w:t>6. Технологическая карта дисциплины</w:t>
      </w:r>
      <w:bookmarkEnd w:id="133"/>
    </w:p>
    <w:p w:rsidR="00AE12B8" w:rsidRDefault="00263730">
      <w:pPr>
        <w:pStyle w:val="4"/>
      </w:pPr>
      <w:bookmarkStart w:id="134" w:name="_Toc134"/>
      <w:r>
        <w:t>6.1. Рейтинг-план</w:t>
      </w:r>
      <w:bookmarkEnd w:id="134"/>
    </w:p>
    <w:tbl>
      <w:tblPr>
        <w:tblStyle w:val="Table"/>
        <w:tblW w:w="0" w:type="auto"/>
        <w:tblInd w:w="0" w:type="dxa"/>
        <w:tblLook w:val="04A0"/>
      </w:tblPr>
      <w:tblGrid>
        <w:gridCol w:w="693"/>
        <w:gridCol w:w="1763"/>
        <w:gridCol w:w="1821"/>
        <w:gridCol w:w="1772"/>
        <w:gridCol w:w="1105"/>
        <w:gridCol w:w="1108"/>
        <w:gridCol w:w="749"/>
        <w:gridCol w:w="768"/>
      </w:tblGrid>
      <w:tr w:rsidR="00AE12B8">
        <w:trPr>
          <w:trHeight w:val="1200"/>
          <w:tblHeader/>
        </w:trPr>
        <w:tc>
          <w:tcPr>
            <w:tcW w:w="800"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950" w:type="dxa"/>
            <w:vMerge w:val="restart"/>
          </w:tcPr>
          <w:p w:rsidR="00AE12B8" w:rsidRDefault="00263730">
            <w:pPr>
              <w:pStyle w:val="leftspacing0"/>
            </w:pPr>
            <w:r>
              <w:rPr>
                <w:rStyle w:val="font11"/>
              </w:rPr>
              <w:t>Код ОР дисциплины</w:t>
            </w:r>
          </w:p>
        </w:tc>
        <w:tc>
          <w:tcPr>
            <w:tcW w:w="1950"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200" w:type="dxa"/>
            <w:vMerge w:val="restart"/>
          </w:tcPr>
          <w:p w:rsidR="00AE12B8" w:rsidRDefault="00263730">
            <w:pPr>
              <w:pStyle w:val="leftspacing0"/>
            </w:pPr>
            <w:r>
              <w:rPr>
                <w:rStyle w:val="font11"/>
              </w:rPr>
              <w:t>Средства оценивания</w:t>
            </w:r>
          </w:p>
        </w:tc>
        <w:tc>
          <w:tcPr>
            <w:tcW w:w="1200"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200" w:type="dxa"/>
            <w:vMerge w:val="restart"/>
          </w:tcPr>
          <w:p w:rsidR="00AE12B8" w:rsidRDefault="00263730">
            <w:pPr>
              <w:pStyle w:val="leftspacing0"/>
            </w:pPr>
            <w:r>
              <w:rPr>
                <w:rStyle w:val="font11"/>
              </w:rPr>
              <w:t>Число заданий за семестр</w:t>
            </w:r>
          </w:p>
        </w:tc>
        <w:tc>
          <w:tcPr>
            <w:tcW w:w="1600" w:type="dxa"/>
            <w:gridSpan w:val="2"/>
          </w:tcPr>
          <w:p w:rsidR="00AE12B8" w:rsidRDefault="00263730">
            <w:pPr>
              <w:pStyle w:val="leftspacing0"/>
            </w:pPr>
            <w:r>
              <w:rPr>
                <w:rStyle w:val="font11"/>
              </w:rPr>
              <w:t>Баллы</w:t>
            </w:r>
          </w:p>
        </w:tc>
      </w:tr>
      <w:tr w:rsidR="00AE12B8">
        <w:trPr>
          <w:trHeight w:val="517"/>
          <w:tblHeader/>
        </w:trPr>
        <w:tc>
          <w:tcPr>
            <w:tcW w:w="800" w:type="dxa"/>
            <w:vMerge/>
          </w:tcPr>
          <w:p w:rsidR="00AE12B8" w:rsidRDefault="00AE12B8"/>
        </w:tc>
        <w:tc>
          <w:tcPr>
            <w:tcW w:w="1950" w:type="dxa"/>
            <w:vMerge/>
          </w:tcPr>
          <w:p w:rsidR="00AE12B8" w:rsidRDefault="00AE12B8"/>
        </w:tc>
        <w:tc>
          <w:tcPr>
            <w:tcW w:w="1950" w:type="dxa"/>
            <w:vMerge/>
          </w:tcPr>
          <w:p w:rsidR="00AE12B8" w:rsidRDefault="00AE12B8"/>
        </w:tc>
        <w:tc>
          <w:tcPr>
            <w:tcW w:w="1200" w:type="dxa"/>
            <w:vMerge/>
          </w:tcPr>
          <w:p w:rsidR="00AE12B8" w:rsidRDefault="00AE12B8"/>
        </w:tc>
        <w:tc>
          <w:tcPr>
            <w:tcW w:w="1200" w:type="dxa"/>
            <w:vMerge/>
          </w:tcPr>
          <w:p w:rsidR="00AE12B8" w:rsidRDefault="00AE12B8"/>
        </w:tc>
        <w:tc>
          <w:tcPr>
            <w:tcW w:w="1200" w:type="dxa"/>
            <w:vMerge/>
          </w:tcPr>
          <w:p w:rsidR="00AE12B8" w:rsidRDefault="00AE12B8"/>
        </w:tc>
        <w:tc>
          <w:tcPr>
            <w:tcW w:w="800" w:type="dxa"/>
            <w:vMerge w:val="restart"/>
          </w:tcPr>
          <w:p w:rsidR="00AE12B8" w:rsidRDefault="00263730">
            <w:pPr>
              <w:pStyle w:val="leftspacing0"/>
            </w:pPr>
            <w:r>
              <w:rPr>
                <w:rStyle w:val="font11"/>
              </w:rPr>
              <w:t>Мин.</w:t>
            </w:r>
          </w:p>
        </w:tc>
        <w:tc>
          <w:tcPr>
            <w:tcW w:w="800" w:type="dxa"/>
            <w:vMerge w:val="restart"/>
          </w:tcPr>
          <w:p w:rsidR="00AE12B8" w:rsidRDefault="00263730">
            <w:pPr>
              <w:pStyle w:val="leftspacing0"/>
            </w:pPr>
            <w:r>
              <w:rPr>
                <w:rStyle w:val="font11"/>
              </w:rPr>
              <w:t>Макс.</w:t>
            </w:r>
          </w:p>
        </w:tc>
      </w:tr>
      <w:tr w:rsidR="00AE12B8">
        <w:trPr>
          <w:trHeight w:val="500"/>
        </w:trPr>
        <w:tc>
          <w:tcPr>
            <w:tcW w:w="800" w:type="dxa"/>
            <w:vMerge w:val="restart"/>
          </w:tcPr>
          <w:p w:rsidR="00AE12B8" w:rsidRDefault="00263730">
            <w:pPr>
              <w:pStyle w:val="leftspacing0"/>
            </w:pPr>
            <w:r>
              <w:rPr>
                <w:rStyle w:val="font11"/>
              </w:rPr>
              <w:t>1</w:t>
            </w:r>
          </w:p>
        </w:tc>
        <w:tc>
          <w:tcPr>
            <w:tcW w:w="1950" w:type="dxa"/>
            <w:vMerge w:val="restart"/>
          </w:tcPr>
          <w:p w:rsidR="00AE12B8" w:rsidRDefault="00263730">
            <w:pPr>
              <w:pStyle w:val="leftspacing0"/>
            </w:pPr>
            <w:r>
              <w:rPr>
                <w:rStyle w:val="font11"/>
              </w:rPr>
              <w:t>ОР. 1.7.1</w:t>
            </w:r>
          </w:p>
        </w:tc>
        <w:tc>
          <w:tcPr>
            <w:tcW w:w="1950" w:type="dxa"/>
            <w:vMerge w:val="restart"/>
          </w:tcPr>
          <w:p w:rsidR="00AE12B8" w:rsidRDefault="00263730">
            <w:pPr>
              <w:pStyle w:val="leftspacing0"/>
            </w:pPr>
            <w:r>
              <w:rPr>
                <w:rStyle w:val="font11"/>
              </w:rPr>
              <w:t>разработка конспекта обучения элементов хоккея</w:t>
            </w:r>
          </w:p>
        </w:tc>
        <w:tc>
          <w:tcPr>
            <w:tcW w:w="1200" w:type="dxa"/>
            <w:vMerge w:val="restart"/>
          </w:tcPr>
          <w:p w:rsidR="00AE12B8" w:rsidRDefault="00263730">
            <w:pPr>
              <w:pStyle w:val="leftspacing0"/>
            </w:pPr>
            <w:r>
              <w:rPr>
                <w:rStyle w:val="font11"/>
              </w:rPr>
              <w:t>Конспект</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2</w:t>
            </w:r>
          </w:p>
        </w:tc>
        <w:tc>
          <w:tcPr>
            <w:tcW w:w="1950" w:type="dxa"/>
            <w:vMerge w:val="restart"/>
          </w:tcPr>
          <w:p w:rsidR="00AE12B8" w:rsidRDefault="00263730">
            <w:pPr>
              <w:pStyle w:val="leftspacing0"/>
            </w:pPr>
            <w:r>
              <w:rPr>
                <w:rStyle w:val="font11"/>
              </w:rPr>
              <w:t>ОР. 2.7.1</w:t>
            </w:r>
          </w:p>
        </w:tc>
        <w:tc>
          <w:tcPr>
            <w:tcW w:w="1950" w:type="dxa"/>
            <w:vMerge w:val="restart"/>
          </w:tcPr>
          <w:p w:rsidR="00AE12B8" w:rsidRDefault="00263730">
            <w:pPr>
              <w:pStyle w:val="leftspacing0"/>
            </w:pPr>
            <w:r>
              <w:rPr>
                <w:rStyle w:val="font11"/>
              </w:rPr>
              <w:t>обучение техническим и тактическим элементам хоккея</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15-20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15</w:t>
            </w:r>
          </w:p>
        </w:tc>
        <w:tc>
          <w:tcPr>
            <w:tcW w:w="800" w:type="dxa"/>
          </w:tcPr>
          <w:p w:rsidR="00AE12B8" w:rsidRDefault="00263730">
            <w:pPr>
              <w:pStyle w:val="leftspacing0"/>
            </w:pPr>
            <w:r>
              <w:rPr>
                <w:rStyle w:val="font11"/>
              </w:rPr>
              <w:t>20</w:t>
            </w:r>
          </w:p>
        </w:tc>
      </w:tr>
      <w:tr w:rsidR="00AE12B8">
        <w:trPr>
          <w:trHeight w:val="500"/>
        </w:trPr>
        <w:tc>
          <w:tcPr>
            <w:tcW w:w="800" w:type="dxa"/>
            <w:vMerge w:val="restart"/>
          </w:tcPr>
          <w:p w:rsidR="00AE12B8" w:rsidRDefault="00263730">
            <w:pPr>
              <w:pStyle w:val="leftspacing0"/>
            </w:pPr>
            <w:r>
              <w:rPr>
                <w:rStyle w:val="font11"/>
              </w:rPr>
              <w:t>3</w:t>
            </w:r>
          </w:p>
        </w:tc>
        <w:tc>
          <w:tcPr>
            <w:tcW w:w="1950" w:type="dxa"/>
            <w:vMerge w:val="restart"/>
          </w:tcPr>
          <w:p w:rsidR="00AE12B8" w:rsidRDefault="00263730">
            <w:pPr>
              <w:pStyle w:val="leftspacing0"/>
            </w:pPr>
            <w:r>
              <w:rPr>
                <w:rStyle w:val="font11"/>
              </w:rPr>
              <w:t>ОР. 3.7.1</w:t>
            </w:r>
          </w:p>
        </w:tc>
        <w:tc>
          <w:tcPr>
            <w:tcW w:w="1950" w:type="dxa"/>
            <w:vMerge w:val="restart"/>
          </w:tcPr>
          <w:p w:rsidR="00AE12B8" w:rsidRDefault="00263730">
            <w:pPr>
              <w:pStyle w:val="leftspacing0"/>
            </w:pPr>
            <w:r>
              <w:rPr>
                <w:rStyle w:val="font11"/>
              </w:rPr>
              <w:t>Судейство соревнований по хоккею</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10-20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20</w:t>
            </w:r>
          </w:p>
        </w:tc>
      </w:tr>
      <w:tr w:rsidR="00AE12B8">
        <w:trPr>
          <w:trHeight w:val="500"/>
        </w:trPr>
        <w:tc>
          <w:tcPr>
            <w:tcW w:w="800" w:type="dxa"/>
            <w:vMerge/>
          </w:tcPr>
          <w:p w:rsidR="00AE12B8" w:rsidRDefault="00AE12B8"/>
        </w:tc>
        <w:tc>
          <w:tcPr>
            <w:tcW w:w="1950" w:type="dxa"/>
            <w:vMerge/>
          </w:tcPr>
          <w:p w:rsidR="00AE12B8" w:rsidRDefault="00AE12B8"/>
        </w:tc>
        <w:tc>
          <w:tcPr>
            <w:tcW w:w="1950" w:type="dxa"/>
            <w:vMerge w:val="restart"/>
          </w:tcPr>
          <w:p w:rsidR="00AE12B8" w:rsidRDefault="00263730">
            <w:pPr>
              <w:pStyle w:val="leftspacing0"/>
            </w:pPr>
            <w:r>
              <w:rPr>
                <w:rStyle w:val="font11"/>
              </w:rPr>
              <w:t>Ведение документации</w:t>
            </w:r>
          </w:p>
        </w:tc>
        <w:tc>
          <w:tcPr>
            <w:tcW w:w="1200" w:type="dxa"/>
            <w:vMerge w:val="restart"/>
          </w:tcPr>
          <w:p w:rsidR="00AE12B8" w:rsidRDefault="00263730">
            <w:pPr>
              <w:pStyle w:val="leftspacing0"/>
            </w:pPr>
            <w:r>
              <w:rPr>
                <w:rStyle w:val="font11"/>
              </w:rPr>
              <w:t>Практико-ориентированное задание</w:t>
            </w:r>
          </w:p>
        </w:tc>
        <w:tc>
          <w:tcPr>
            <w:tcW w:w="1200" w:type="dxa"/>
          </w:tcPr>
          <w:p w:rsidR="00AE12B8" w:rsidRDefault="00263730">
            <w:pPr>
              <w:pStyle w:val="leftspacing0"/>
            </w:pPr>
            <w:r>
              <w:rPr>
                <w:rStyle w:val="font11"/>
              </w:rPr>
              <w:t>10-15</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15</w:t>
            </w:r>
          </w:p>
        </w:tc>
      </w:tr>
      <w:tr w:rsidR="00AE12B8">
        <w:trPr>
          <w:trHeight w:val="500"/>
        </w:trPr>
        <w:tc>
          <w:tcPr>
            <w:tcW w:w="800" w:type="dxa"/>
            <w:vMerge w:val="restart"/>
          </w:tcPr>
          <w:p w:rsidR="00AE12B8" w:rsidRDefault="00263730">
            <w:pPr>
              <w:pStyle w:val="leftspacing0"/>
            </w:pPr>
            <w:r>
              <w:rPr>
                <w:rStyle w:val="font11"/>
              </w:rPr>
              <w:t>4</w:t>
            </w:r>
          </w:p>
        </w:tc>
        <w:tc>
          <w:tcPr>
            <w:tcW w:w="1950" w:type="dxa"/>
            <w:vMerge w:val="restart"/>
          </w:tcPr>
          <w:p w:rsidR="00AE12B8" w:rsidRDefault="00AE12B8">
            <w:pPr>
              <w:pStyle w:val="leftspacing0"/>
            </w:pPr>
          </w:p>
        </w:tc>
        <w:tc>
          <w:tcPr>
            <w:tcW w:w="1950" w:type="dxa"/>
            <w:vMerge w:val="restart"/>
          </w:tcPr>
          <w:p w:rsidR="00AE12B8" w:rsidRDefault="00263730">
            <w:pPr>
              <w:pStyle w:val="leftspacing0"/>
            </w:pPr>
            <w:r>
              <w:rPr>
                <w:rStyle w:val="font11"/>
              </w:rPr>
              <w:t>Зачет</w:t>
            </w:r>
          </w:p>
        </w:tc>
        <w:tc>
          <w:tcPr>
            <w:tcW w:w="1200" w:type="dxa"/>
            <w:vMerge w:val="restart"/>
          </w:tcPr>
          <w:p w:rsidR="00AE12B8" w:rsidRDefault="00AE12B8">
            <w:pPr>
              <w:pStyle w:val="leftspacing0"/>
            </w:pPr>
          </w:p>
        </w:tc>
        <w:tc>
          <w:tcPr>
            <w:tcW w:w="1200" w:type="dxa"/>
          </w:tcPr>
          <w:p w:rsidR="00AE12B8" w:rsidRDefault="00263730">
            <w:pPr>
              <w:pStyle w:val="leftspacing0"/>
            </w:pPr>
            <w:r>
              <w:rPr>
                <w:rStyle w:val="font11"/>
              </w:rPr>
              <w:t>10-30</w:t>
            </w:r>
          </w:p>
        </w:tc>
        <w:tc>
          <w:tcPr>
            <w:tcW w:w="1200" w:type="dxa"/>
          </w:tcPr>
          <w:p w:rsidR="00AE12B8" w:rsidRDefault="00263730">
            <w:pPr>
              <w:pStyle w:val="leftspacing0"/>
            </w:pPr>
            <w:r>
              <w:rPr>
                <w:rStyle w:val="font11"/>
              </w:rPr>
              <w:t>1</w:t>
            </w:r>
          </w:p>
        </w:tc>
        <w:tc>
          <w:tcPr>
            <w:tcW w:w="800" w:type="dxa"/>
          </w:tcPr>
          <w:p w:rsidR="00AE12B8" w:rsidRDefault="00263730">
            <w:pPr>
              <w:pStyle w:val="leftspacing0"/>
            </w:pPr>
            <w:r>
              <w:rPr>
                <w:rStyle w:val="font11"/>
              </w:rPr>
              <w:t>10</w:t>
            </w:r>
          </w:p>
        </w:tc>
        <w:tc>
          <w:tcPr>
            <w:tcW w:w="800" w:type="dxa"/>
          </w:tcPr>
          <w:p w:rsidR="00AE12B8" w:rsidRDefault="00263730">
            <w:pPr>
              <w:pStyle w:val="leftspacing0"/>
            </w:pPr>
            <w:r>
              <w:rPr>
                <w:rStyle w:val="font11"/>
              </w:rPr>
              <w:t>30</w:t>
            </w:r>
          </w:p>
        </w:tc>
      </w:tr>
      <w:tr w:rsidR="00AE12B8">
        <w:trPr>
          <w:trHeight w:val="100"/>
        </w:trPr>
        <w:tc>
          <w:tcPr>
            <w:tcW w:w="5900" w:type="dxa"/>
            <w:gridSpan w:val="4"/>
          </w:tcPr>
          <w:p w:rsidR="00AE12B8" w:rsidRDefault="00263730">
            <w:pPr>
              <w:pStyle w:val="leftspacing0"/>
            </w:pPr>
            <w:r>
              <w:rPr>
                <w:rStyle w:val="font11"/>
              </w:rPr>
              <w:t xml:space="preserve">Итого: </w:t>
            </w:r>
          </w:p>
        </w:tc>
        <w:tc>
          <w:tcPr>
            <w:tcW w:w="1200" w:type="dxa"/>
            <w:vMerge w:val="restart"/>
          </w:tcPr>
          <w:p w:rsidR="00AE12B8" w:rsidRDefault="00AE12B8"/>
        </w:tc>
        <w:tc>
          <w:tcPr>
            <w:tcW w:w="1200" w:type="dxa"/>
            <w:vMerge w:val="restart"/>
          </w:tcPr>
          <w:p w:rsidR="00AE12B8" w:rsidRDefault="00263730">
            <w:pPr>
              <w:pStyle w:val="leftspacing0"/>
            </w:pPr>
            <w:r>
              <w:rPr>
                <w:rStyle w:val="font11"/>
              </w:rPr>
              <w:t>5</w:t>
            </w:r>
          </w:p>
        </w:tc>
        <w:tc>
          <w:tcPr>
            <w:tcW w:w="800" w:type="dxa"/>
            <w:vMerge w:val="restart"/>
          </w:tcPr>
          <w:p w:rsidR="00AE12B8" w:rsidRDefault="00263730">
            <w:pPr>
              <w:pStyle w:val="leftspacing0"/>
            </w:pPr>
            <w:r>
              <w:rPr>
                <w:rStyle w:val="font11"/>
              </w:rPr>
              <w:t>55</w:t>
            </w:r>
          </w:p>
        </w:tc>
        <w:tc>
          <w:tcPr>
            <w:tcW w:w="800" w:type="dxa"/>
            <w:vMerge w:val="restart"/>
          </w:tcPr>
          <w:p w:rsidR="00AE12B8" w:rsidRDefault="00263730">
            <w:pPr>
              <w:pStyle w:val="leftspacing0"/>
            </w:pPr>
            <w:r>
              <w:rPr>
                <w:rStyle w:val="font11"/>
              </w:rPr>
              <w:t>100</w:t>
            </w:r>
          </w:p>
        </w:tc>
      </w:tr>
    </w:tbl>
    <w:p w:rsidR="00AE12B8" w:rsidRDefault="00AE12B8">
      <w:pPr>
        <w:pStyle w:val="centerspacing0"/>
        <w:rPr>
          <w:rStyle w:val="font12"/>
        </w:rPr>
      </w:pPr>
    </w:p>
    <w:p w:rsidR="00AE12B8" w:rsidRDefault="00263730">
      <w:pPr>
        <w:pStyle w:val="3"/>
      </w:pPr>
      <w:bookmarkStart w:id="135" w:name="_Toc135"/>
      <w:r>
        <w:lastRenderedPageBreak/>
        <w:t>7. Учебно-методическое и информационное обеспечение дисциплины</w:t>
      </w:r>
      <w:bookmarkEnd w:id="135"/>
    </w:p>
    <w:p w:rsidR="00AE12B8" w:rsidRDefault="00263730">
      <w:pPr>
        <w:pStyle w:val="4"/>
      </w:pPr>
      <w:bookmarkStart w:id="136" w:name="_Toc136"/>
      <w:r>
        <w:t>7.1. Основная литература</w:t>
      </w:r>
      <w:bookmarkEnd w:id="136"/>
    </w:p>
    <w:p w:rsidR="00AE12B8" w:rsidRDefault="00263730">
      <w:pPr>
        <w:pStyle w:val="justifyspacing01"/>
      </w:pPr>
      <w:r>
        <w:rPr>
          <w:rStyle w:val="font12"/>
        </w:rPr>
        <w:t xml:space="preserve">1. </w:t>
      </w:r>
      <w:proofErr w:type="spellStart"/>
      <w:r>
        <w:rPr>
          <w:rStyle w:val="font12"/>
        </w:rPr>
        <w:t>Турманидзе</w:t>
      </w:r>
      <w:proofErr w:type="spellEnd"/>
      <w:r>
        <w:rPr>
          <w:rStyle w:val="font12"/>
        </w:rPr>
        <w:t xml:space="preserve"> А. В., </w:t>
      </w:r>
      <w:proofErr w:type="spellStart"/>
      <w:r>
        <w:rPr>
          <w:rStyle w:val="font12"/>
        </w:rPr>
        <w:t>Турманидзе</w:t>
      </w:r>
      <w:proofErr w:type="spellEnd"/>
      <w:r>
        <w:rPr>
          <w:rStyle w:val="font12"/>
        </w:rPr>
        <w:t xml:space="preserve"> В. Г., Фоменко А. А., Сиренко Ю. И. Скоростно-силовая подготовка хоккеистов высокой квалификации в подготовительном периоде учебное пособие. Омск: </w:t>
      </w:r>
      <w:proofErr w:type="spellStart"/>
      <w:r>
        <w:rPr>
          <w:rStyle w:val="font12"/>
        </w:rPr>
        <w:t>ОмГУ</w:t>
      </w:r>
      <w:proofErr w:type="spellEnd"/>
      <w:r>
        <w:rPr>
          <w:rStyle w:val="font12"/>
        </w:rPr>
        <w:t xml:space="preserve"> им. Ф.М. Достоевского 2018г. 96 с. http://biblioclub.ru/index.php?page=book&amp;id=563138 2. </w:t>
      </w:r>
      <w:proofErr w:type="spellStart"/>
      <w:r>
        <w:rPr>
          <w:rStyle w:val="font12"/>
        </w:rPr>
        <w:t>Михно</w:t>
      </w:r>
      <w:proofErr w:type="spellEnd"/>
      <w:r>
        <w:rPr>
          <w:rStyle w:val="font12"/>
        </w:rPr>
        <w:t xml:space="preserve"> Л. В., Поликарпочкин А. Н., Левшин И. В., Ашкинази С. М., Елистратов Д. Г. Физиология спорта: медико-биологические основы подготовки юных хоккеистов учебное пособие. Москва: Спорт 2016г. 2-е изд., </w:t>
      </w:r>
      <w:proofErr w:type="spellStart"/>
      <w:r>
        <w:rPr>
          <w:rStyle w:val="font12"/>
        </w:rPr>
        <w:t>испр</w:t>
      </w:r>
      <w:proofErr w:type="spellEnd"/>
      <w:r>
        <w:rPr>
          <w:rStyle w:val="font12"/>
        </w:rPr>
        <w:t xml:space="preserve">. и доп.. 168 с. http://biblioclub.ru/index.php?page=book&amp;id=454240  </w:t>
      </w:r>
    </w:p>
    <w:p w:rsidR="00AE12B8" w:rsidRDefault="00AE12B8">
      <w:pPr>
        <w:pStyle w:val="centerspacing01"/>
        <w:rPr>
          <w:rStyle w:val="font12"/>
        </w:rPr>
      </w:pPr>
    </w:p>
    <w:p w:rsidR="00AE12B8" w:rsidRDefault="00263730">
      <w:pPr>
        <w:pStyle w:val="4"/>
      </w:pPr>
      <w:bookmarkStart w:id="137" w:name="_Toc137"/>
      <w:r>
        <w:t>7.2. Дополнительная литература</w:t>
      </w:r>
      <w:bookmarkEnd w:id="137"/>
    </w:p>
    <w:p w:rsidR="00AE12B8" w:rsidRDefault="00263730">
      <w:pPr>
        <w:pStyle w:val="justifyspacing01"/>
      </w:pPr>
      <w:r>
        <w:rPr>
          <w:rStyle w:val="font12"/>
        </w:rPr>
        <w:t xml:space="preserve">1. Павлова Н. В., Антипова О. С. Отбор и ориентация юных хоккеистов в системе многолетней спортивной подготовки методические рекомендации. Омск: Издательство </w:t>
      </w:r>
      <w:proofErr w:type="spellStart"/>
      <w:r>
        <w:rPr>
          <w:rStyle w:val="font12"/>
        </w:rPr>
        <w:t>СибГУФК</w:t>
      </w:r>
      <w:proofErr w:type="spellEnd"/>
      <w:r>
        <w:rPr>
          <w:rStyle w:val="font12"/>
        </w:rPr>
        <w:t xml:space="preserve"> 2016г. 51 с. http://biblioclub.ru/index.php?page=book&amp;id=483421 2. Коваль Л. Н., Коваль А. В. Методико-практические занятия по дисциплине «Физическая культура» учебно-методическое пособие. </w:t>
      </w:r>
      <w:proofErr w:type="spellStart"/>
      <w:r>
        <w:rPr>
          <w:rStyle w:val="font12"/>
        </w:rPr>
        <w:t>Москва|Берлин</w:t>
      </w:r>
      <w:proofErr w:type="spellEnd"/>
      <w:r>
        <w:rPr>
          <w:rStyle w:val="font12"/>
        </w:rPr>
        <w:t xml:space="preserve">: </w:t>
      </w:r>
      <w:proofErr w:type="spellStart"/>
      <w:r>
        <w:rPr>
          <w:rStyle w:val="font12"/>
        </w:rPr>
        <w:t>Директ-Медиа</w:t>
      </w:r>
      <w:proofErr w:type="spellEnd"/>
      <w:r>
        <w:rPr>
          <w:rStyle w:val="font12"/>
        </w:rPr>
        <w:t xml:space="preserve"> 2015г. 97 с. http://biblioclub.ru/index.php?page=book&amp;id=426469  3. Барчуков И. С., 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4. </w:t>
      </w:r>
      <w:proofErr w:type="spellStart"/>
      <w:r>
        <w:rPr>
          <w:rStyle w:val="font12"/>
        </w:rPr>
        <w:t>Небытова</w:t>
      </w:r>
      <w:proofErr w:type="spellEnd"/>
      <w:r>
        <w:rPr>
          <w:rStyle w:val="font12"/>
        </w:rPr>
        <w:t xml:space="preserve"> Л. А., Катренко М. В., Соколова Н. И. Физическая культура учебное пособие. Ставрополь: СКФУ</w:t>
      </w:r>
      <w:r>
        <w:rPr>
          <w:rStyle w:val="font12"/>
        </w:rPr>
        <w:tab/>
        <w:t xml:space="preserve">2017г. 269 с. http://biblioclub.ru/index.php?page=book&amp;id=483844  </w:t>
      </w:r>
    </w:p>
    <w:p w:rsidR="00AE12B8" w:rsidRDefault="00AE12B8">
      <w:pPr>
        <w:pStyle w:val="centerspacing01"/>
        <w:rPr>
          <w:rStyle w:val="font12"/>
        </w:rPr>
      </w:pPr>
    </w:p>
    <w:p w:rsidR="00AE12B8" w:rsidRDefault="00263730">
      <w:pPr>
        <w:pStyle w:val="4"/>
      </w:pPr>
      <w:bookmarkStart w:id="138" w:name="_Toc138"/>
      <w:r>
        <w:t xml:space="preserve">7.3. Перечень учебно-методического обеспечения для самостоятельной работы </w:t>
      </w:r>
      <w:proofErr w:type="gramStart"/>
      <w:r>
        <w:t>обучающихся</w:t>
      </w:r>
      <w:proofErr w:type="gramEnd"/>
      <w:r>
        <w:t xml:space="preserve"> по дисциплине</w:t>
      </w:r>
      <w:bookmarkEnd w:id="138"/>
    </w:p>
    <w:p w:rsidR="00AE12B8" w:rsidRDefault="00263730">
      <w:pPr>
        <w:pStyle w:val="justifyspacing01"/>
      </w:pPr>
      <w:r>
        <w:rPr>
          <w:rStyle w:val="font12"/>
        </w:rPr>
        <w:t>1. Упражнения для обучения техники хоккея http://www.offsport.ru/hockey/uprazhnenija-dlja-obuchenija-tehnike.shtml 2. Полезные физические упражнения для хоккеиста в домашних условиях. https://athockey.ru/poleznyie-fizicheskie-uprazhneniya-dlya-hokkeista-v-domashnih-usloviyah/ 3. ОФП для хоккеистов. https://www.youtube.com/playlist?list=PL7l1yZEAf5YRhmp8r_MWEutU0Nr8GVZhu</w:t>
      </w:r>
    </w:p>
    <w:p w:rsidR="00AE12B8" w:rsidRDefault="00AE12B8">
      <w:pPr>
        <w:pStyle w:val="centerspacing01"/>
        <w:rPr>
          <w:rStyle w:val="font12"/>
        </w:rPr>
      </w:pPr>
    </w:p>
    <w:p w:rsidR="00AE12B8" w:rsidRDefault="00263730">
      <w:pPr>
        <w:pStyle w:val="4"/>
      </w:pPr>
      <w:bookmarkStart w:id="139" w:name="_Toc139"/>
      <w:r>
        <w:t>7.4. Перечень ресурсов информационно-телекоммуникационной сети «Интернет», необходимых для освоения дисциплины</w:t>
      </w:r>
      <w:bookmarkEnd w:id="139"/>
    </w:p>
    <w:p w:rsidR="00AE12B8" w:rsidRDefault="00263730">
      <w:pPr>
        <w:pStyle w:val="justifyspacing01"/>
      </w:pPr>
      <w:r>
        <w:rPr>
          <w:rStyle w:val="font12"/>
        </w:rPr>
        <w:t>1. Федерация хоккея России. http://www.fhr.ru/main/ 2. Нижегородская областная федерация хоккея. http://nofh.ru/</w:t>
      </w:r>
    </w:p>
    <w:p w:rsidR="00AE12B8" w:rsidRDefault="00AE12B8">
      <w:pPr>
        <w:pStyle w:val="centerspacing01"/>
        <w:rPr>
          <w:rStyle w:val="font12"/>
        </w:rPr>
      </w:pPr>
    </w:p>
    <w:p w:rsidR="00AE12B8" w:rsidRDefault="00263730">
      <w:pPr>
        <w:pStyle w:val="3"/>
      </w:pPr>
      <w:bookmarkStart w:id="140" w:name="_Toc140"/>
      <w:r>
        <w:t>8. Фонды оценочных средств</w:t>
      </w:r>
      <w:bookmarkEnd w:id="140"/>
    </w:p>
    <w:p w:rsidR="00AE12B8" w:rsidRDefault="00263730">
      <w:pPr>
        <w:pStyle w:val="leftspacing01indent"/>
      </w:pPr>
      <w:r>
        <w:rPr>
          <w:rStyle w:val="font12"/>
        </w:rPr>
        <w:t>Фонд оценочных сре</w:t>
      </w:r>
      <w:proofErr w:type="gramStart"/>
      <w:r>
        <w:rPr>
          <w:rStyle w:val="font12"/>
        </w:rPr>
        <w:t>дств пр</w:t>
      </w:r>
      <w:proofErr w:type="gramEnd"/>
      <w:r>
        <w:rPr>
          <w:rStyle w:val="font12"/>
        </w:rPr>
        <w:t>едставлен в Приложении 1</w:t>
      </w:r>
    </w:p>
    <w:p w:rsidR="00AE12B8" w:rsidRDefault="00AE12B8">
      <w:pPr>
        <w:pStyle w:val="centerspacing01"/>
        <w:rPr>
          <w:rStyle w:val="font12"/>
        </w:rPr>
      </w:pPr>
    </w:p>
    <w:p w:rsidR="00AE12B8" w:rsidRDefault="00263730">
      <w:pPr>
        <w:pStyle w:val="3"/>
      </w:pPr>
      <w:bookmarkStart w:id="141" w:name="_Toc141"/>
      <w:r>
        <w:t>9. Материально-техническое обеспечение образовательного процесса по дисциплине</w:t>
      </w:r>
      <w:bookmarkEnd w:id="141"/>
    </w:p>
    <w:p w:rsidR="00AE12B8" w:rsidRDefault="00263730">
      <w:pPr>
        <w:pStyle w:val="4"/>
      </w:pPr>
      <w:bookmarkStart w:id="142" w:name="_Toc142"/>
      <w:r>
        <w:t>9.1. Описание материально-технической базы</w:t>
      </w:r>
      <w:bookmarkEnd w:id="142"/>
    </w:p>
    <w:p w:rsidR="00AE12B8" w:rsidRDefault="00263730">
      <w:pPr>
        <w:pStyle w:val="justifyspacing01indent"/>
      </w:pPr>
      <w:r>
        <w:rPr>
          <w:rStyle w:val="font12"/>
        </w:rPr>
        <w:t>Хоккейная площадка, стадион под ледовым покрытием, универсальный каток, искусственный лед, спортивные залы, спортивное оборудование и инвентарь, дидактические материалы, наглядные пособия, технические средства обучения, аттестационные педагогические измерительные материалы в виде тестов закрытого типа.</w:t>
      </w:r>
    </w:p>
    <w:p w:rsidR="00AE12B8" w:rsidRDefault="00AE12B8">
      <w:pPr>
        <w:pStyle w:val="centerspacing01"/>
        <w:rPr>
          <w:rStyle w:val="font12"/>
        </w:rPr>
      </w:pPr>
    </w:p>
    <w:p w:rsidR="00AE12B8" w:rsidRDefault="00263730">
      <w:pPr>
        <w:pStyle w:val="4"/>
      </w:pPr>
      <w:bookmarkStart w:id="143" w:name="_Toc143"/>
      <w: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43"/>
    </w:p>
    <w:p w:rsidR="00205417" w:rsidRPr="00205417" w:rsidRDefault="00205417" w:rsidP="00205417">
      <w:pPr>
        <w:pStyle w:val="justifyspacing01indent"/>
      </w:pPr>
      <w:r w:rsidRPr="00205417">
        <w:t>Информационные технологии: технология мультимедиа, Интернет-технология.</w:t>
      </w:r>
    </w:p>
    <w:p w:rsidR="00AE12B8" w:rsidRDefault="00205417" w:rsidP="00205417">
      <w:pPr>
        <w:pStyle w:val="justifyspacing01indent"/>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r w:rsidR="00263730">
        <w:br w:type="page"/>
      </w:r>
    </w:p>
    <w:p w:rsidR="00AE12B8" w:rsidRDefault="00263730">
      <w:pPr>
        <w:pStyle w:val="1"/>
      </w:pPr>
      <w:bookmarkStart w:id="144" w:name="_Toc17824818"/>
      <w:r>
        <w:lastRenderedPageBreak/>
        <w:t>6. ПРОГРАММЫ ПРАКТИК МОДУЛЯ</w:t>
      </w:r>
      <w:bookmarkEnd w:id="144"/>
    </w:p>
    <w:p w:rsidR="00AE12B8" w:rsidRDefault="00263730">
      <w:pPr>
        <w:pStyle w:val="2"/>
      </w:pPr>
      <w:bookmarkStart w:id="145" w:name="_Toc17824819"/>
      <w:r>
        <w:t>6.1. Программа практики «Производственная практика  (педагогическая)»</w:t>
      </w:r>
      <w:bookmarkEnd w:id="145"/>
    </w:p>
    <w:p w:rsidR="00AE12B8" w:rsidRDefault="00AE12B8">
      <w:pPr>
        <w:pStyle w:val="centerspacing0"/>
        <w:rPr>
          <w:rStyle w:val="font12"/>
        </w:rPr>
      </w:pPr>
    </w:p>
    <w:p w:rsidR="00AE12B8" w:rsidRDefault="00263730">
      <w:pPr>
        <w:pStyle w:val="leftspacing01indent"/>
      </w:pPr>
      <w:r>
        <w:rPr>
          <w:rStyle w:val="font12italic"/>
        </w:rPr>
        <w:t xml:space="preserve">Вид практики: </w:t>
      </w:r>
      <w:proofErr w:type="gramStart"/>
      <w:r>
        <w:rPr>
          <w:rStyle w:val="font12"/>
        </w:rPr>
        <w:t>производственная</w:t>
      </w:r>
      <w:proofErr w:type="gramEnd"/>
    </w:p>
    <w:p w:rsidR="00AE12B8" w:rsidRDefault="00263730">
      <w:pPr>
        <w:pStyle w:val="leftspacing01indent"/>
      </w:pPr>
      <w:r>
        <w:rPr>
          <w:rStyle w:val="font12italic"/>
        </w:rPr>
        <w:t xml:space="preserve">Тип практики: </w:t>
      </w:r>
      <w:r>
        <w:rPr>
          <w:rStyle w:val="font12"/>
        </w:rPr>
        <w:t>Производственная</w:t>
      </w:r>
      <w:r w:rsidR="00E20EF2">
        <w:rPr>
          <w:rStyle w:val="font12"/>
        </w:rPr>
        <w:t xml:space="preserve"> (педагогическая) </w:t>
      </w:r>
      <w:r>
        <w:rPr>
          <w:rStyle w:val="font12"/>
        </w:rPr>
        <w:t xml:space="preserve"> практика</w:t>
      </w:r>
    </w:p>
    <w:p w:rsidR="00AE12B8" w:rsidRDefault="00AE12B8">
      <w:pPr>
        <w:pStyle w:val="centerspacing0"/>
        <w:rPr>
          <w:rStyle w:val="font12"/>
        </w:rPr>
      </w:pPr>
    </w:p>
    <w:p w:rsidR="00AE12B8" w:rsidRDefault="00263730">
      <w:pPr>
        <w:pStyle w:val="3"/>
      </w:pPr>
      <w:bookmarkStart w:id="146" w:name="_Toc146"/>
      <w:r>
        <w:t>1. Пояснительная записка</w:t>
      </w:r>
      <w:bookmarkEnd w:id="146"/>
    </w:p>
    <w:p w:rsidR="00AE12B8" w:rsidRDefault="00263730">
      <w:pPr>
        <w:pStyle w:val="justifyspacing01indent"/>
      </w:pPr>
      <w:r>
        <w:rPr>
          <w:rStyle w:val="font12"/>
        </w:rPr>
        <w:t xml:space="preserve">Программа  дисциплины «Производственная практика (педагогическая)» разработана в соответствии с образовательными стандартами третьего поколения. Учебная программа дисциплины  «Производственная практика (педагогическая)» предназначена для студентов заочного отделения, обучающихся по направлению подготовки 44.03.01 - «Педагогическое  образование» профилю подготовки «Физическая культура». 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 </w:t>
      </w:r>
    </w:p>
    <w:p w:rsidR="00AE12B8" w:rsidRDefault="00263730">
      <w:pPr>
        <w:pStyle w:val="3"/>
      </w:pPr>
      <w:bookmarkStart w:id="147" w:name="_Toc147"/>
      <w:r>
        <w:t>2. Место в структуре образовательного модуля</w:t>
      </w:r>
      <w:bookmarkEnd w:id="147"/>
    </w:p>
    <w:p w:rsidR="00AE12B8" w:rsidRDefault="00263730">
      <w:pPr>
        <w:pStyle w:val="justifyspacing01indent"/>
      </w:pPr>
      <w:r>
        <w:rPr>
          <w:rStyle w:val="font12"/>
        </w:rPr>
        <w:t xml:space="preserve">Учебная практика является обязательной частью модуля «Методика преподавания спортивных игр» по направлению 44.03.01 «Педагогическое образование» по профилю «Физическая культура». Практика  непосредственно  ориентирована  на  профессионально-практическую подготовку  студентов,  формирует систему практико-ориентированных знаний в решении научно-прикладных проблем, имеющих педагогические источники, и  способствует  комплексному  формированию общекультурных и профессиональных компетенций обучающихся. Практика осуществляется на 4 курсе в соответствии с учебным планом и графиком учебного процесса. </w:t>
      </w:r>
    </w:p>
    <w:p w:rsidR="00AE12B8" w:rsidRDefault="00263730">
      <w:pPr>
        <w:pStyle w:val="3"/>
      </w:pPr>
      <w:bookmarkStart w:id="148" w:name="_Toc148"/>
      <w:r>
        <w:t>3. Цели и задачи</w:t>
      </w:r>
      <w:bookmarkEnd w:id="148"/>
    </w:p>
    <w:p w:rsidR="00AE12B8" w:rsidRDefault="00263730">
      <w:pPr>
        <w:pStyle w:val="justifyspacing01indent"/>
      </w:pPr>
      <w:r>
        <w:rPr>
          <w:rStyle w:val="font12italic"/>
        </w:rPr>
        <w:t xml:space="preserve">Цели практики — </w:t>
      </w:r>
      <w:r>
        <w:rPr>
          <w:rStyle w:val="font12"/>
        </w:rPr>
        <w:t>Цель практики – создать условия для решения профессионально-педагогических задач разного уровня по проектированию образовательного процесса, учебно-тренировочного и воспитательного процесса.</w:t>
      </w:r>
    </w:p>
    <w:p w:rsidR="00AE12B8" w:rsidRDefault="00AE12B8">
      <w:pPr>
        <w:pStyle w:val="centerspacing0"/>
        <w:rPr>
          <w:rStyle w:val="font12"/>
        </w:rPr>
      </w:pPr>
    </w:p>
    <w:p w:rsidR="00AE12B8" w:rsidRDefault="00263730">
      <w:pPr>
        <w:pStyle w:val="justifyspacing01indent"/>
      </w:pPr>
      <w:r>
        <w:rPr>
          <w:rStyle w:val="font12italic"/>
        </w:rPr>
        <w:t xml:space="preserve">Задачи практики — </w:t>
      </w:r>
      <w:r>
        <w:rPr>
          <w:rStyle w:val="font12"/>
        </w:rPr>
        <w:t xml:space="preserve">•применить профессиональные компетенции в реализации практических трудовых действий согласно профессиональному стандарту педагога;  •провести самооценку и самореализацию в ходе выполнения трудовых функций педагога по физической культуре; •сформировать у студентов комплексное представление о специфике работы педагога по физической культуре. </w:t>
      </w:r>
    </w:p>
    <w:p w:rsidR="00AE12B8" w:rsidRDefault="00AE12B8">
      <w:pPr>
        <w:pStyle w:val="centerspacing0"/>
        <w:rPr>
          <w:rStyle w:val="font12"/>
        </w:rPr>
      </w:pPr>
    </w:p>
    <w:p w:rsidR="00AE12B8" w:rsidRDefault="00263730">
      <w:pPr>
        <w:pStyle w:val="3"/>
      </w:pPr>
      <w:bookmarkStart w:id="149" w:name="_Toc149"/>
      <w:r>
        <w:t>4. Образовательные результаты</w:t>
      </w:r>
      <w:bookmarkEnd w:id="149"/>
    </w:p>
    <w:tbl>
      <w:tblPr>
        <w:tblStyle w:val="Table"/>
        <w:tblW w:w="0" w:type="auto"/>
        <w:tblInd w:w="0" w:type="dxa"/>
        <w:tblLook w:val="04A0"/>
      </w:tblPr>
      <w:tblGrid>
        <w:gridCol w:w="823"/>
        <w:gridCol w:w="1971"/>
        <w:gridCol w:w="1314"/>
        <w:gridCol w:w="1972"/>
        <w:gridCol w:w="1738"/>
        <w:gridCol w:w="1961"/>
      </w:tblGrid>
      <w:tr w:rsidR="00E20EF2" w:rsidTr="00E20EF2">
        <w:trPr>
          <w:trHeight w:val="500"/>
          <w:tblHeader/>
        </w:trPr>
        <w:tc>
          <w:tcPr>
            <w:tcW w:w="823" w:type="dxa"/>
          </w:tcPr>
          <w:p w:rsidR="00AE12B8" w:rsidRDefault="00263730">
            <w:pPr>
              <w:pStyle w:val="leftspacing0"/>
            </w:pPr>
            <w:r>
              <w:rPr>
                <w:rStyle w:val="font11"/>
              </w:rPr>
              <w:lastRenderedPageBreak/>
              <w:t>Код ОР модуля</w:t>
            </w:r>
          </w:p>
        </w:tc>
        <w:tc>
          <w:tcPr>
            <w:tcW w:w="1971" w:type="dxa"/>
          </w:tcPr>
          <w:p w:rsidR="00AE12B8" w:rsidRDefault="00263730">
            <w:pPr>
              <w:pStyle w:val="leftspacing0"/>
            </w:pPr>
            <w:r>
              <w:rPr>
                <w:rStyle w:val="font11"/>
              </w:rPr>
              <w:t>Образовательные результаты модуля</w:t>
            </w:r>
          </w:p>
        </w:tc>
        <w:tc>
          <w:tcPr>
            <w:tcW w:w="1314" w:type="dxa"/>
          </w:tcPr>
          <w:p w:rsidR="00AE12B8" w:rsidRDefault="00263730">
            <w:pPr>
              <w:pStyle w:val="leftspacing0"/>
            </w:pPr>
            <w:r>
              <w:rPr>
                <w:rStyle w:val="font11"/>
              </w:rPr>
              <w:t>Код ОР дисциплины</w:t>
            </w:r>
          </w:p>
        </w:tc>
        <w:tc>
          <w:tcPr>
            <w:tcW w:w="1972" w:type="dxa"/>
          </w:tcPr>
          <w:p w:rsidR="00AE12B8" w:rsidRDefault="00263730">
            <w:pPr>
              <w:pStyle w:val="leftspacing0"/>
            </w:pPr>
            <w:r>
              <w:rPr>
                <w:rStyle w:val="font11"/>
              </w:rPr>
              <w:t>Образовательные результаты  дисциплины</w:t>
            </w:r>
          </w:p>
        </w:tc>
        <w:tc>
          <w:tcPr>
            <w:tcW w:w="1738" w:type="dxa"/>
          </w:tcPr>
          <w:p w:rsidR="00AE12B8" w:rsidRDefault="00263730">
            <w:pPr>
              <w:pStyle w:val="leftspacing0"/>
            </w:pPr>
            <w:r>
              <w:rPr>
                <w:rStyle w:val="font11"/>
              </w:rPr>
              <w:t>Код ИДК</w:t>
            </w:r>
          </w:p>
        </w:tc>
        <w:tc>
          <w:tcPr>
            <w:tcW w:w="1961" w:type="dxa"/>
          </w:tcPr>
          <w:p w:rsidR="00AE12B8" w:rsidRDefault="00263730">
            <w:pPr>
              <w:pStyle w:val="leftspacing0"/>
            </w:pPr>
            <w:r>
              <w:rPr>
                <w:rStyle w:val="font11"/>
              </w:rPr>
              <w:t>Средства оценивания образовательных результатов</w:t>
            </w:r>
          </w:p>
        </w:tc>
      </w:tr>
      <w:tr w:rsidR="00E20EF2" w:rsidTr="00E20EF2">
        <w:trPr>
          <w:trHeight w:val="1000"/>
        </w:trPr>
        <w:tc>
          <w:tcPr>
            <w:tcW w:w="823" w:type="dxa"/>
          </w:tcPr>
          <w:p w:rsidR="00E20EF2" w:rsidRDefault="00E20EF2">
            <w:pPr>
              <w:pStyle w:val="leftspacing0"/>
            </w:pPr>
            <w:r>
              <w:rPr>
                <w:rStyle w:val="font11"/>
              </w:rPr>
              <w:t>ОР.2</w:t>
            </w:r>
          </w:p>
        </w:tc>
        <w:tc>
          <w:tcPr>
            <w:tcW w:w="1971" w:type="dxa"/>
          </w:tcPr>
          <w:p w:rsidR="00E20EF2" w:rsidRDefault="00E20EF2">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E20EF2" w:rsidRDefault="00E20EF2" w:rsidP="00E20EF2">
            <w:pPr>
              <w:pStyle w:val="leftspacing0"/>
            </w:pPr>
            <w:r>
              <w:rPr>
                <w:rStyle w:val="font11"/>
              </w:rPr>
              <w:t>ОР. 2.9.1</w:t>
            </w:r>
          </w:p>
        </w:tc>
        <w:tc>
          <w:tcPr>
            <w:tcW w:w="1972" w:type="dxa"/>
          </w:tcPr>
          <w:p w:rsidR="00E20EF2" w:rsidRDefault="00E20EF2" w:rsidP="00B04227">
            <w:pPr>
              <w:pStyle w:val="leftspacing0"/>
            </w:pPr>
            <w:r>
              <w:rPr>
                <w:rStyle w:val="font11"/>
              </w:rPr>
              <w:t>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с учетом специфики работы с разными контингентами обучающихся</w:t>
            </w:r>
            <w:r w:rsidR="00B04227">
              <w:rPr>
                <w:rStyle w:val="font11"/>
              </w:rPr>
              <w:t xml:space="preserve"> с </w:t>
            </w:r>
            <w:r w:rsidR="00B04227" w:rsidRPr="00B04227">
              <w:rPr>
                <w:rStyle w:val="font11"/>
              </w:rPr>
              <w:t>применени</w:t>
            </w:r>
            <w:r w:rsidR="00B04227">
              <w:rPr>
                <w:rStyle w:val="font11"/>
              </w:rPr>
              <w:t>ем</w:t>
            </w:r>
            <w:r w:rsidR="00B04227" w:rsidRPr="00B04227">
              <w:rPr>
                <w:rStyle w:val="font11"/>
              </w:rPr>
              <w:t xml:space="preserve"> современных информационных</w:t>
            </w:r>
            <w:r w:rsidR="00B04227">
              <w:rPr>
                <w:rStyle w:val="font11"/>
              </w:rPr>
              <w:t xml:space="preserve"> компьютерных</w:t>
            </w:r>
            <w:r w:rsidR="00B04227" w:rsidRPr="00B04227">
              <w:rPr>
                <w:rStyle w:val="font11"/>
              </w:rPr>
              <w:t xml:space="preserve"> технологий</w:t>
            </w:r>
            <w:r>
              <w:rPr>
                <w:rStyle w:val="font11"/>
              </w:rPr>
              <w:t>.</w:t>
            </w:r>
          </w:p>
        </w:tc>
        <w:tc>
          <w:tcPr>
            <w:tcW w:w="1738" w:type="dxa"/>
          </w:tcPr>
          <w:p w:rsidR="00E20EF2" w:rsidRDefault="00E20EF2">
            <w:pPr>
              <w:pStyle w:val="leftspacing0"/>
              <w:rPr>
                <w:rStyle w:val="font11"/>
              </w:rPr>
            </w:pPr>
            <w:r>
              <w:rPr>
                <w:rStyle w:val="font11"/>
              </w:rPr>
              <w:t>ОПК.1.2.  ОПК.2.3.</w:t>
            </w:r>
          </w:p>
          <w:p w:rsidR="001C08EE" w:rsidRDefault="001C08EE">
            <w:pPr>
              <w:pStyle w:val="leftspacing0"/>
              <w:rPr>
                <w:rStyle w:val="font11"/>
              </w:rPr>
            </w:pPr>
            <w:r>
              <w:rPr>
                <w:rStyle w:val="font11"/>
              </w:rPr>
              <w:t>ОПК.9.1</w:t>
            </w:r>
          </w:p>
          <w:p w:rsidR="001C08EE" w:rsidRDefault="001C08EE">
            <w:pPr>
              <w:pStyle w:val="leftspacing0"/>
            </w:pPr>
            <w:r>
              <w:rPr>
                <w:rStyle w:val="font11"/>
              </w:rPr>
              <w:t>ОПК.9.2.</w:t>
            </w:r>
          </w:p>
        </w:tc>
        <w:tc>
          <w:tcPr>
            <w:tcW w:w="1961" w:type="dxa"/>
          </w:tcPr>
          <w:p w:rsidR="00E20EF2" w:rsidRDefault="00E20EF2" w:rsidP="004C6A6D">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пульсо-метрии</w:t>
            </w:r>
            <w:proofErr w:type="spellEnd"/>
            <w:r w:rsidR="00DD1E3D">
              <w:rPr>
                <w:rStyle w:val="font11"/>
              </w:rPr>
              <w:t xml:space="preserve">, </w:t>
            </w:r>
            <w:r w:rsidR="00DD1E3D">
              <w:rPr>
                <w:rStyle w:val="font11"/>
                <w:rFonts w:eastAsia="Calibri"/>
              </w:rPr>
              <w:t>выполненные с применением ИКТ</w:t>
            </w:r>
            <w:r>
              <w:rPr>
                <w:rStyle w:val="font11"/>
              </w:rPr>
              <w:t xml:space="preserve"> </w:t>
            </w:r>
          </w:p>
          <w:p w:rsidR="00E20EF2" w:rsidRDefault="00E20EF2" w:rsidP="004C6A6D">
            <w:r>
              <w:rPr>
                <w:rStyle w:val="font11"/>
              </w:rPr>
              <w:t>Годовой план, рабочий план и конспекты уроков</w:t>
            </w:r>
          </w:p>
          <w:p w:rsidR="00E20EF2" w:rsidRDefault="00E20EF2">
            <w:pPr>
              <w:pStyle w:val="leftspacing0"/>
            </w:pPr>
          </w:p>
        </w:tc>
      </w:tr>
      <w:tr w:rsidR="00886660" w:rsidTr="00E20EF2">
        <w:trPr>
          <w:trHeight w:val="1000"/>
        </w:trPr>
        <w:tc>
          <w:tcPr>
            <w:tcW w:w="823" w:type="dxa"/>
          </w:tcPr>
          <w:p w:rsidR="00886660" w:rsidRDefault="00886660">
            <w:pPr>
              <w:pStyle w:val="leftspacing0"/>
            </w:pPr>
            <w:r>
              <w:rPr>
                <w:rStyle w:val="font11"/>
              </w:rPr>
              <w:t>ОР.3</w:t>
            </w:r>
          </w:p>
        </w:tc>
        <w:tc>
          <w:tcPr>
            <w:tcW w:w="1971" w:type="dxa"/>
          </w:tcPr>
          <w:p w:rsidR="00886660" w:rsidRDefault="00886660">
            <w:pPr>
              <w:pStyle w:val="leftspacing0"/>
            </w:pPr>
            <w:r>
              <w:rPr>
                <w:rStyle w:val="font11"/>
              </w:rPr>
              <w:t>Демонстрирует умение организации, обслуживания и судейства спортивных игр по правилам соревнований (включая работу главного судьи, судьи судьи-секретаря).</w:t>
            </w:r>
          </w:p>
        </w:tc>
        <w:tc>
          <w:tcPr>
            <w:tcW w:w="1314" w:type="dxa"/>
          </w:tcPr>
          <w:p w:rsidR="00886660" w:rsidRDefault="00886660" w:rsidP="00E20EF2">
            <w:pPr>
              <w:pStyle w:val="leftspacing0"/>
            </w:pPr>
            <w:r>
              <w:rPr>
                <w:rStyle w:val="font11"/>
              </w:rPr>
              <w:t>ОР. 3.9.1</w:t>
            </w:r>
          </w:p>
        </w:tc>
        <w:tc>
          <w:tcPr>
            <w:tcW w:w="1972" w:type="dxa"/>
          </w:tcPr>
          <w:p w:rsidR="00886660" w:rsidRDefault="00886660" w:rsidP="000D2719">
            <w:pPr>
              <w:pStyle w:val="leftspacing0"/>
              <w:rPr>
                <w:rStyle w:val="font11"/>
              </w:rPr>
            </w:pPr>
            <w:r>
              <w:rPr>
                <w:rStyle w:val="font11"/>
              </w:rPr>
              <w:t>Демонстрирует умение правильно заполнять и предоставлять документацию</w:t>
            </w:r>
            <w:r w:rsidR="00B04227">
              <w:rPr>
                <w:rStyle w:val="font11"/>
              </w:rPr>
              <w:t>,</w:t>
            </w:r>
            <w:r>
              <w:rPr>
                <w:rStyle w:val="font11"/>
              </w:rPr>
              <w:t xml:space="preserve"> необходимую для организации соревнований по спортивным играм</w:t>
            </w:r>
          </w:p>
        </w:tc>
        <w:tc>
          <w:tcPr>
            <w:tcW w:w="1738" w:type="dxa"/>
          </w:tcPr>
          <w:p w:rsidR="00886660" w:rsidRDefault="00886660">
            <w:pPr>
              <w:pStyle w:val="leftspacing0"/>
            </w:pPr>
            <w:r>
              <w:rPr>
                <w:rStyle w:val="font11"/>
              </w:rPr>
              <w:t>ПК.1.3.</w:t>
            </w:r>
          </w:p>
        </w:tc>
        <w:tc>
          <w:tcPr>
            <w:tcW w:w="1961" w:type="dxa"/>
          </w:tcPr>
          <w:p w:rsidR="00886660" w:rsidRDefault="00886660" w:rsidP="00AC3B11">
            <w:pPr>
              <w:pStyle w:val="leftspacing0"/>
            </w:pPr>
            <w:r>
              <w:rPr>
                <w:rStyle w:val="font11"/>
              </w:rPr>
              <w:t>Заявка на участие, положение, протокол и программа соревнований</w:t>
            </w:r>
          </w:p>
        </w:tc>
      </w:tr>
    </w:tbl>
    <w:p w:rsidR="00AE12B8" w:rsidRDefault="00AE12B8">
      <w:pPr>
        <w:pStyle w:val="centerspacing0"/>
        <w:rPr>
          <w:rStyle w:val="font12"/>
        </w:rPr>
      </w:pPr>
    </w:p>
    <w:p w:rsidR="00AE12B8" w:rsidRDefault="00263730">
      <w:pPr>
        <w:pStyle w:val="3"/>
      </w:pPr>
      <w:bookmarkStart w:id="150" w:name="_Toc150"/>
      <w:r>
        <w:t>5. Форма (формы) и способы (при наличии) проведения практики</w:t>
      </w:r>
      <w:bookmarkEnd w:id="150"/>
    </w:p>
    <w:p w:rsidR="00AE12B8" w:rsidRDefault="00263730">
      <w:pPr>
        <w:pStyle w:val="justifyspacing01indent"/>
      </w:pPr>
      <w:r>
        <w:rPr>
          <w:rStyle w:val="font12"/>
        </w:rPr>
        <w:t xml:space="preserve">Практика осуществляется в дискретной форме, путем выделения в календарном учебном графике непрерывного периода учебного времени для проведения учебной практики. Способ проведения практики: Программа практики реализуется в школах города Нижний Новгород </w:t>
      </w:r>
    </w:p>
    <w:p w:rsidR="00AE12B8" w:rsidRDefault="00AE12B8">
      <w:pPr>
        <w:pStyle w:val="centerspacing0"/>
        <w:rPr>
          <w:rStyle w:val="font12"/>
        </w:rPr>
      </w:pPr>
    </w:p>
    <w:p w:rsidR="00AE12B8" w:rsidRDefault="00263730">
      <w:pPr>
        <w:pStyle w:val="3"/>
      </w:pPr>
      <w:bookmarkStart w:id="151" w:name="_Toc151"/>
      <w:r>
        <w:t>6. Место и время проведения практики</w:t>
      </w:r>
      <w:bookmarkEnd w:id="151"/>
    </w:p>
    <w:p w:rsidR="00AE12B8" w:rsidRDefault="00263730">
      <w:pPr>
        <w:pStyle w:val="justifyspacing01indent"/>
      </w:pPr>
      <w:r>
        <w:rPr>
          <w:rStyle w:val="font12"/>
        </w:rPr>
        <w:t xml:space="preserve">Базами практики по направлению подготовки 44.03.01 Педагогическое образование, профилю «Физическая культура» являются общеобразовательные организации с </w:t>
      </w:r>
      <w:r>
        <w:rPr>
          <w:rStyle w:val="font12"/>
        </w:rPr>
        <w:lastRenderedPageBreak/>
        <w:t>необходимым и достаточным уровнем материально-технического обеспечения учебно-воспитательного процесса, способствующим успешному прохождению данного раздела подготовки, а также высоким уровнем профессионализма сотрудников, а так же структурные подразделения университета.</w:t>
      </w:r>
    </w:p>
    <w:p w:rsidR="00AE12B8" w:rsidRDefault="00AE12B8">
      <w:pPr>
        <w:pStyle w:val="centerspacing0"/>
        <w:rPr>
          <w:rStyle w:val="font12"/>
        </w:rPr>
      </w:pPr>
    </w:p>
    <w:p w:rsidR="00AE12B8" w:rsidRDefault="00263730">
      <w:pPr>
        <w:pStyle w:val="3"/>
      </w:pPr>
      <w:bookmarkStart w:id="152" w:name="_Toc152"/>
      <w:r>
        <w:t>7. Содержание практики</w:t>
      </w:r>
      <w:bookmarkEnd w:id="152"/>
    </w:p>
    <w:p w:rsidR="00AE12B8" w:rsidRDefault="00263730">
      <w:pPr>
        <w:pStyle w:val="4"/>
      </w:pPr>
      <w:bookmarkStart w:id="153" w:name="_Toc153"/>
      <w:r>
        <w:t xml:space="preserve">7.1. Трудоемкость практики 9 </w:t>
      </w:r>
      <w:proofErr w:type="spellStart"/>
      <w:r>
        <w:t>з.е</w:t>
      </w:r>
      <w:proofErr w:type="spellEnd"/>
      <w:r>
        <w:t>. / 6 недель</w:t>
      </w:r>
      <w:bookmarkEnd w:id="153"/>
    </w:p>
    <w:p w:rsidR="00AE12B8" w:rsidRDefault="00263730">
      <w:pPr>
        <w:pStyle w:val="4"/>
      </w:pPr>
      <w:bookmarkStart w:id="154" w:name="_Toc154"/>
      <w:r>
        <w:t>7.2. Структура и содержание комплексной практики</w:t>
      </w:r>
      <w:bookmarkEnd w:id="154"/>
    </w:p>
    <w:tbl>
      <w:tblPr>
        <w:tblStyle w:val="Table"/>
        <w:tblW w:w="0" w:type="auto"/>
        <w:tblInd w:w="0" w:type="dxa"/>
        <w:tblLook w:val="04A0"/>
      </w:tblPr>
      <w:tblGrid>
        <w:gridCol w:w="1902"/>
        <w:gridCol w:w="1403"/>
        <w:gridCol w:w="1572"/>
        <w:gridCol w:w="1760"/>
        <w:gridCol w:w="1477"/>
        <w:gridCol w:w="1665"/>
      </w:tblGrid>
      <w:tr w:rsidR="00AE12B8" w:rsidTr="001019F0">
        <w:trPr>
          <w:trHeight w:val="700"/>
        </w:trPr>
        <w:tc>
          <w:tcPr>
            <w:tcW w:w="1902" w:type="dxa"/>
            <w:vMerge w:val="restart"/>
          </w:tcPr>
          <w:p w:rsidR="00AE12B8" w:rsidRDefault="00263730">
            <w:pPr>
              <w:pStyle w:val="leftspacing0"/>
            </w:pPr>
            <w:r>
              <w:rPr>
                <w:rStyle w:val="font11"/>
              </w:rPr>
              <w:t>Разделы (этапы) практики</w:t>
            </w:r>
          </w:p>
        </w:tc>
        <w:tc>
          <w:tcPr>
            <w:tcW w:w="6212" w:type="dxa"/>
            <w:gridSpan w:val="4"/>
          </w:tcPr>
          <w:p w:rsidR="00AE12B8" w:rsidRDefault="00263730">
            <w:pPr>
              <w:pStyle w:val="leftspacing0"/>
            </w:pPr>
            <w:proofErr w:type="gramStart"/>
            <w:r>
              <w:rPr>
                <w:rStyle w:val="font11"/>
              </w:rPr>
              <w:t>Виды деятельности на практике, включая самостоятельную работу обучающихся и трудоемкость (в часах)</w:t>
            </w:r>
            <w:proofErr w:type="gramEnd"/>
          </w:p>
        </w:tc>
        <w:tc>
          <w:tcPr>
            <w:tcW w:w="1665" w:type="dxa"/>
            <w:vMerge w:val="restart"/>
          </w:tcPr>
          <w:p w:rsidR="00AE12B8" w:rsidRDefault="00263730">
            <w:pPr>
              <w:pStyle w:val="leftspacing0"/>
            </w:pPr>
            <w:r>
              <w:rPr>
                <w:rStyle w:val="font11"/>
              </w:rPr>
              <w:t>Формы текущего контроля</w:t>
            </w:r>
          </w:p>
        </w:tc>
      </w:tr>
      <w:tr w:rsidR="00AE12B8" w:rsidTr="001019F0">
        <w:trPr>
          <w:trHeight w:val="1000"/>
        </w:trPr>
        <w:tc>
          <w:tcPr>
            <w:tcW w:w="1902" w:type="dxa"/>
            <w:vMerge/>
          </w:tcPr>
          <w:p w:rsidR="00AE12B8" w:rsidRDefault="00AE12B8"/>
        </w:tc>
        <w:tc>
          <w:tcPr>
            <w:tcW w:w="1403" w:type="dxa"/>
            <w:vMerge w:val="restart"/>
          </w:tcPr>
          <w:p w:rsidR="00AE12B8" w:rsidRDefault="00263730">
            <w:pPr>
              <w:pStyle w:val="leftspacing0"/>
            </w:pPr>
            <w:r>
              <w:rPr>
                <w:rStyle w:val="font11"/>
              </w:rPr>
              <w:t>В организации (база практик)</w:t>
            </w:r>
          </w:p>
        </w:tc>
        <w:tc>
          <w:tcPr>
            <w:tcW w:w="1572" w:type="dxa"/>
            <w:vMerge w:val="restart"/>
          </w:tcPr>
          <w:p w:rsidR="00AE12B8" w:rsidRDefault="00263730">
            <w:pPr>
              <w:pStyle w:val="leftspacing0"/>
            </w:pPr>
            <w:r>
              <w:rPr>
                <w:rStyle w:val="font11"/>
              </w:rPr>
              <w:t>Контактная работа с руководителем практики от вуза (в том числе работа в ЭИОС)</w:t>
            </w:r>
          </w:p>
        </w:tc>
        <w:tc>
          <w:tcPr>
            <w:tcW w:w="1760" w:type="dxa"/>
            <w:vMerge w:val="restart"/>
          </w:tcPr>
          <w:p w:rsidR="00AE12B8" w:rsidRDefault="00263730">
            <w:pPr>
              <w:pStyle w:val="leftspacing0"/>
            </w:pPr>
            <w:r>
              <w:rPr>
                <w:rStyle w:val="font11"/>
              </w:rPr>
              <w:t>Самостоятельная работа</w:t>
            </w:r>
          </w:p>
        </w:tc>
        <w:tc>
          <w:tcPr>
            <w:tcW w:w="1477" w:type="dxa"/>
            <w:vMerge w:val="restart"/>
          </w:tcPr>
          <w:p w:rsidR="00AE12B8" w:rsidRDefault="00263730">
            <w:pPr>
              <w:pStyle w:val="leftspacing0"/>
            </w:pPr>
            <w:proofErr w:type="gramStart"/>
            <w:r>
              <w:rPr>
                <w:rStyle w:val="font11"/>
              </w:rPr>
              <w:t>Общая</w:t>
            </w:r>
            <w:proofErr w:type="gramEnd"/>
            <w:r>
              <w:rPr>
                <w:rStyle w:val="font11"/>
              </w:rPr>
              <w:t xml:space="preserve"> </w:t>
            </w:r>
            <w:proofErr w:type="spellStart"/>
            <w:r>
              <w:rPr>
                <w:rStyle w:val="font11"/>
              </w:rPr>
              <w:t>трудоемоксть</w:t>
            </w:r>
            <w:proofErr w:type="spellEnd"/>
            <w:r>
              <w:rPr>
                <w:rStyle w:val="font11"/>
              </w:rPr>
              <w:t xml:space="preserve"> в часах</w:t>
            </w:r>
          </w:p>
        </w:tc>
        <w:tc>
          <w:tcPr>
            <w:tcW w:w="1665" w:type="dxa"/>
            <w:vMerge/>
          </w:tcPr>
          <w:p w:rsidR="00AE12B8" w:rsidRDefault="00AE12B8"/>
        </w:tc>
      </w:tr>
      <w:tr w:rsidR="001019F0" w:rsidTr="001019F0">
        <w:trPr>
          <w:trHeight w:val="300"/>
        </w:trPr>
        <w:tc>
          <w:tcPr>
            <w:tcW w:w="1902" w:type="dxa"/>
            <w:vMerge w:val="restart"/>
          </w:tcPr>
          <w:p w:rsidR="001019F0" w:rsidRDefault="001019F0">
            <w:pPr>
              <w:pStyle w:val="leftspacing0"/>
            </w:pPr>
            <w:r>
              <w:rPr>
                <w:rStyle w:val="font11"/>
              </w:rPr>
              <w:t xml:space="preserve">1. Ознакомление с основной образовательной программой по физической культуре.  2. Разработка планирования работы по физической культуре </w:t>
            </w:r>
          </w:p>
        </w:tc>
        <w:tc>
          <w:tcPr>
            <w:tcW w:w="1403" w:type="dxa"/>
            <w:vMerge w:val="restart"/>
          </w:tcPr>
          <w:p w:rsidR="001019F0" w:rsidRDefault="001019F0" w:rsidP="000D2719">
            <w:pPr>
              <w:widowControl w:val="0"/>
              <w:spacing w:after="0" w:line="240" w:lineRule="auto"/>
              <w:ind w:right="319"/>
              <w:contextualSpacing/>
              <w:jc w:val="center"/>
            </w:pPr>
            <w:r>
              <w:t>16</w:t>
            </w:r>
          </w:p>
        </w:tc>
        <w:tc>
          <w:tcPr>
            <w:tcW w:w="1572" w:type="dxa"/>
            <w:vMerge w:val="restart"/>
          </w:tcPr>
          <w:p w:rsidR="001019F0" w:rsidRDefault="001019F0" w:rsidP="000D2719">
            <w:pPr>
              <w:widowControl w:val="0"/>
              <w:spacing w:after="0" w:line="240" w:lineRule="auto"/>
              <w:contextualSpacing/>
              <w:jc w:val="center"/>
            </w:pPr>
            <w:r>
              <w:t>4</w:t>
            </w:r>
          </w:p>
        </w:tc>
        <w:tc>
          <w:tcPr>
            <w:tcW w:w="1760" w:type="dxa"/>
            <w:vMerge w:val="restart"/>
          </w:tcPr>
          <w:p w:rsidR="001019F0" w:rsidRDefault="001019F0" w:rsidP="000D2719">
            <w:pPr>
              <w:widowControl w:val="0"/>
              <w:spacing w:after="0" w:line="240" w:lineRule="auto"/>
              <w:ind w:right="-44"/>
              <w:contextualSpacing/>
              <w:jc w:val="center"/>
            </w:pPr>
            <w:r>
              <w:t>16</w:t>
            </w:r>
          </w:p>
        </w:tc>
        <w:tc>
          <w:tcPr>
            <w:tcW w:w="1477" w:type="dxa"/>
            <w:vMerge w:val="restart"/>
          </w:tcPr>
          <w:p w:rsidR="001019F0" w:rsidRDefault="001019F0" w:rsidP="000D2719">
            <w:pPr>
              <w:widowControl w:val="0"/>
              <w:spacing w:after="0" w:line="240" w:lineRule="auto"/>
              <w:ind w:right="527"/>
              <w:contextualSpacing/>
              <w:jc w:val="center"/>
            </w:pPr>
            <w:r>
              <w:t>36</w:t>
            </w:r>
          </w:p>
        </w:tc>
        <w:tc>
          <w:tcPr>
            <w:tcW w:w="1665" w:type="dxa"/>
            <w:vMerge w:val="restart"/>
          </w:tcPr>
          <w:p w:rsidR="001019F0" w:rsidRDefault="001019F0">
            <w:pPr>
              <w:pStyle w:val="leftspacing0"/>
            </w:pPr>
            <w:r>
              <w:rPr>
                <w:rStyle w:val="font11"/>
              </w:rPr>
              <w:t>Предоставление макетов документации руководителю практики</w:t>
            </w:r>
          </w:p>
        </w:tc>
      </w:tr>
      <w:tr w:rsidR="001019F0" w:rsidTr="001019F0">
        <w:trPr>
          <w:trHeight w:val="300"/>
        </w:trPr>
        <w:tc>
          <w:tcPr>
            <w:tcW w:w="1902" w:type="dxa"/>
            <w:vMerge w:val="restart"/>
          </w:tcPr>
          <w:p w:rsidR="001019F0" w:rsidRDefault="001019F0">
            <w:pPr>
              <w:pStyle w:val="leftspacing0"/>
            </w:pPr>
            <w:r>
              <w:rPr>
                <w:rStyle w:val="font11"/>
              </w:rPr>
              <w:t xml:space="preserve">1. Проведение занятий 2. Организация и судейство соревнований, анализ результатов </w:t>
            </w:r>
          </w:p>
        </w:tc>
        <w:tc>
          <w:tcPr>
            <w:tcW w:w="1403" w:type="dxa"/>
            <w:vMerge w:val="restart"/>
          </w:tcPr>
          <w:p w:rsidR="001019F0" w:rsidRDefault="001019F0" w:rsidP="000D2719">
            <w:pPr>
              <w:widowControl w:val="0"/>
              <w:spacing w:after="0" w:line="240" w:lineRule="auto"/>
              <w:ind w:right="319"/>
              <w:contextualSpacing/>
              <w:jc w:val="center"/>
            </w:pPr>
            <w:r>
              <w:t>96</w:t>
            </w:r>
          </w:p>
        </w:tc>
        <w:tc>
          <w:tcPr>
            <w:tcW w:w="1572" w:type="dxa"/>
            <w:vMerge w:val="restart"/>
          </w:tcPr>
          <w:p w:rsidR="001019F0" w:rsidRDefault="001019F0" w:rsidP="000D2719">
            <w:pPr>
              <w:widowControl w:val="0"/>
              <w:spacing w:after="0" w:line="240" w:lineRule="auto"/>
              <w:contextualSpacing/>
              <w:jc w:val="center"/>
            </w:pPr>
            <w:r>
              <w:t>12</w:t>
            </w:r>
          </w:p>
        </w:tc>
        <w:tc>
          <w:tcPr>
            <w:tcW w:w="1760" w:type="dxa"/>
            <w:vMerge w:val="restart"/>
          </w:tcPr>
          <w:p w:rsidR="001019F0" w:rsidRDefault="001019F0" w:rsidP="000D2719">
            <w:pPr>
              <w:widowControl w:val="0"/>
              <w:spacing w:after="0" w:line="240" w:lineRule="auto"/>
              <w:ind w:right="-44"/>
              <w:contextualSpacing/>
              <w:jc w:val="center"/>
            </w:pPr>
            <w:r>
              <w:t>24</w:t>
            </w:r>
          </w:p>
        </w:tc>
        <w:tc>
          <w:tcPr>
            <w:tcW w:w="1477" w:type="dxa"/>
            <w:vMerge w:val="restart"/>
          </w:tcPr>
          <w:p w:rsidR="001019F0" w:rsidRDefault="001019F0" w:rsidP="000D2719">
            <w:pPr>
              <w:widowControl w:val="0"/>
              <w:spacing w:after="0" w:line="240" w:lineRule="auto"/>
              <w:ind w:right="527"/>
              <w:contextualSpacing/>
              <w:jc w:val="center"/>
            </w:pPr>
            <w:r>
              <w:t>132</w:t>
            </w:r>
          </w:p>
        </w:tc>
        <w:tc>
          <w:tcPr>
            <w:tcW w:w="1665" w:type="dxa"/>
            <w:vMerge w:val="restart"/>
          </w:tcPr>
          <w:p w:rsidR="001019F0" w:rsidRDefault="001019F0">
            <w:pPr>
              <w:pStyle w:val="leftspacing0"/>
            </w:pPr>
            <w:r>
              <w:rPr>
                <w:rStyle w:val="font11"/>
              </w:rPr>
              <w:t>Конспект занятия</w:t>
            </w:r>
          </w:p>
        </w:tc>
      </w:tr>
      <w:tr w:rsidR="001019F0" w:rsidTr="001019F0">
        <w:trPr>
          <w:trHeight w:val="300"/>
        </w:trPr>
        <w:tc>
          <w:tcPr>
            <w:tcW w:w="1902" w:type="dxa"/>
            <w:vMerge w:val="restart"/>
          </w:tcPr>
          <w:p w:rsidR="001019F0" w:rsidRDefault="001019F0">
            <w:pPr>
              <w:pStyle w:val="leftspacing0"/>
            </w:pPr>
            <w:r>
              <w:rPr>
                <w:rStyle w:val="font11"/>
              </w:rPr>
              <w:t>Анализ и самоанализ проведённых уроков</w:t>
            </w:r>
          </w:p>
        </w:tc>
        <w:tc>
          <w:tcPr>
            <w:tcW w:w="1403" w:type="dxa"/>
            <w:vMerge w:val="restart"/>
          </w:tcPr>
          <w:p w:rsidR="001019F0" w:rsidRDefault="001019F0" w:rsidP="000D2719">
            <w:pPr>
              <w:widowControl w:val="0"/>
              <w:spacing w:after="0" w:line="240" w:lineRule="auto"/>
              <w:ind w:right="319"/>
              <w:contextualSpacing/>
              <w:jc w:val="center"/>
            </w:pPr>
            <w:r>
              <w:t>32</w:t>
            </w:r>
          </w:p>
        </w:tc>
        <w:tc>
          <w:tcPr>
            <w:tcW w:w="1572" w:type="dxa"/>
            <w:vMerge w:val="restart"/>
          </w:tcPr>
          <w:p w:rsidR="001019F0" w:rsidRDefault="001019F0" w:rsidP="000D2719">
            <w:pPr>
              <w:widowControl w:val="0"/>
              <w:spacing w:after="0" w:line="240" w:lineRule="auto"/>
              <w:contextualSpacing/>
              <w:jc w:val="center"/>
            </w:pPr>
            <w:r>
              <w:t>6</w:t>
            </w:r>
          </w:p>
        </w:tc>
        <w:tc>
          <w:tcPr>
            <w:tcW w:w="1760" w:type="dxa"/>
            <w:vMerge w:val="restart"/>
          </w:tcPr>
          <w:p w:rsidR="001019F0" w:rsidRDefault="001019F0" w:rsidP="000D2719">
            <w:pPr>
              <w:widowControl w:val="0"/>
              <w:spacing w:after="0" w:line="240" w:lineRule="auto"/>
              <w:ind w:right="-44"/>
              <w:contextualSpacing/>
              <w:jc w:val="center"/>
            </w:pPr>
            <w:r>
              <w:t>10</w:t>
            </w:r>
          </w:p>
        </w:tc>
        <w:tc>
          <w:tcPr>
            <w:tcW w:w="1477" w:type="dxa"/>
            <w:vMerge w:val="restart"/>
          </w:tcPr>
          <w:p w:rsidR="001019F0" w:rsidRDefault="001019F0" w:rsidP="000D2719">
            <w:pPr>
              <w:widowControl w:val="0"/>
              <w:spacing w:after="0" w:line="240" w:lineRule="auto"/>
              <w:ind w:right="527"/>
              <w:contextualSpacing/>
              <w:jc w:val="center"/>
            </w:pPr>
            <w:r>
              <w:t>48</w:t>
            </w:r>
          </w:p>
        </w:tc>
        <w:tc>
          <w:tcPr>
            <w:tcW w:w="1665" w:type="dxa"/>
            <w:vMerge w:val="restart"/>
          </w:tcPr>
          <w:p w:rsidR="001019F0" w:rsidRDefault="001019F0">
            <w:pPr>
              <w:pStyle w:val="leftspacing0"/>
            </w:pPr>
            <w:r>
              <w:rPr>
                <w:rStyle w:val="font11"/>
              </w:rPr>
              <w:t>Анализ и самоанализ. Проверка отчета по разделу</w:t>
            </w:r>
          </w:p>
        </w:tc>
      </w:tr>
      <w:tr w:rsidR="001019F0" w:rsidTr="001019F0">
        <w:trPr>
          <w:trHeight w:val="300"/>
        </w:trPr>
        <w:tc>
          <w:tcPr>
            <w:tcW w:w="1902" w:type="dxa"/>
          </w:tcPr>
          <w:p w:rsidR="001019F0" w:rsidRDefault="001019F0">
            <w:pPr>
              <w:pStyle w:val="leftspacing0"/>
              <w:rPr>
                <w:rStyle w:val="font11"/>
              </w:rPr>
            </w:pPr>
            <w:r>
              <w:rPr>
                <w:rStyle w:val="font11"/>
              </w:rPr>
              <w:t>Итого:</w:t>
            </w:r>
          </w:p>
        </w:tc>
        <w:tc>
          <w:tcPr>
            <w:tcW w:w="1403" w:type="dxa"/>
          </w:tcPr>
          <w:p w:rsidR="001019F0" w:rsidRDefault="001019F0" w:rsidP="000D2719">
            <w:pPr>
              <w:widowControl w:val="0"/>
              <w:spacing w:after="0" w:line="240" w:lineRule="auto"/>
              <w:ind w:right="319"/>
              <w:contextualSpacing/>
              <w:jc w:val="center"/>
            </w:pPr>
            <w:r>
              <w:t>144</w:t>
            </w:r>
          </w:p>
        </w:tc>
        <w:tc>
          <w:tcPr>
            <w:tcW w:w="1572" w:type="dxa"/>
          </w:tcPr>
          <w:p w:rsidR="001019F0" w:rsidRDefault="001019F0" w:rsidP="000D2719">
            <w:pPr>
              <w:widowControl w:val="0"/>
              <w:spacing w:after="0" w:line="240" w:lineRule="auto"/>
              <w:contextualSpacing/>
              <w:jc w:val="center"/>
            </w:pPr>
            <w:r>
              <w:t>22</w:t>
            </w:r>
          </w:p>
        </w:tc>
        <w:tc>
          <w:tcPr>
            <w:tcW w:w="1760" w:type="dxa"/>
          </w:tcPr>
          <w:p w:rsidR="001019F0" w:rsidRDefault="001019F0" w:rsidP="000D2719">
            <w:pPr>
              <w:widowControl w:val="0"/>
              <w:spacing w:after="0" w:line="240" w:lineRule="auto"/>
              <w:ind w:right="-44"/>
              <w:contextualSpacing/>
              <w:jc w:val="center"/>
            </w:pPr>
            <w:r>
              <w:t>50</w:t>
            </w:r>
          </w:p>
        </w:tc>
        <w:tc>
          <w:tcPr>
            <w:tcW w:w="1477" w:type="dxa"/>
          </w:tcPr>
          <w:p w:rsidR="001019F0" w:rsidRDefault="001019F0" w:rsidP="000D2719">
            <w:pPr>
              <w:widowControl w:val="0"/>
              <w:spacing w:after="0" w:line="240" w:lineRule="auto"/>
              <w:ind w:right="527"/>
              <w:contextualSpacing/>
              <w:jc w:val="center"/>
            </w:pPr>
            <w:r>
              <w:t>216</w:t>
            </w:r>
          </w:p>
        </w:tc>
        <w:tc>
          <w:tcPr>
            <w:tcW w:w="1665" w:type="dxa"/>
          </w:tcPr>
          <w:p w:rsidR="001019F0" w:rsidRDefault="001019F0">
            <w:pPr>
              <w:pStyle w:val="leftspacing0"/>
              <w:rPr>
                <w:rStyle w:val="font11"/>
              </w:rPr>
            </w:pPr>
          </w:p>
        </w:tc>
      </w:tr>
    </w:tbl>
    <w:p w:rsidR="00AE12B8" w:rsidRDefault="00AE12B8">
      <w:pPr>
        <w:pStyle w:val="centerspacing0"/>
        <w:rPr>
          <w:rStyle w:val="font12"/>
        </w:rPr>
      </w:pPr>
    </w:p>
    <w:p w:rsidR="00AE12B8" w:rsidRDefault="00263730">
      <w:pPr>
        <w:pStyle w:val="3"/>
      </w:pPr>
      <w:bookmarkStart w:id="155" w:name="_Toc155"/>
      <w:r>
        <w:t>8. Методы и технологии, используемые на практике</w:t>
      </w:r>
      <w:bookmarkEnd w:id="155"/>
    </w:p>
    <w:p w:rsidR="00AE12B8" w:rsidRDefault="00263730">
      <w:pPr>
        <w:pStyle w:val="justifyspacing01indent"/>
      </w:pPr>
      <w:r>
        <w:rPr>
          <w:rStyle w:val="font12"/>
        </w:rPr>
        <w:t xml:space="preserve">производственная работа:  диагностические технологии; технология решения контекстной задачи; медико-биологические технологии; игровая технология; проектный метод; </w:t>
      </w:r>
      <w:proofErr w:type="gramStart"/>
      <w:r>
        <w:rPr>
          <w:rStyle w:val="font12"/>
        </w:rPr>
        <w:t>коллективное</w:t>
      </w:r>
      <w:proofErr w:type="gramEnd"/>
      <w:r>
        <w:rPr>
          <w:rStyle w:val="font12"/>
        </w:rPr>
        <w:t xml:space="preserve"> </w:t>
      </w:r>
      <w:proofErr w:type="spellStart"/>
      <w:r>
        <w:rPr>
          <w:rStyle w:val="font12"/>
        </w:rPr>
        <w:t>взаимообучение</w:t>
      </w:r>
      <w:proofErr w:type="spellEnd"/>
      <w:r>
        <w:rPr>
          <w:rStyle w:val="font12"/>
        </w:rPr>
        <w:t xml:space="preserve">; информационно-коммуникативные технологии; </w:t>
      </w:r>
      <w:r>
        <w:rPr>
          <w:rStyle w:val="font12"/>
        </w:rPr>
        <w:lastRenderedPageBreak/>
        <w:t xml:space="preserve">аналитические технологии; внеаудиторная самостоятельная работа под руководством методиста:  технология анализа образовательных программ; технология коллективных творческих дел; медико-биологические технологии; информационно-коммуникативные технологии; аналитические технологии.  </w:t>
      </w:r>
    </w:p>
    <w:p w:rsidR="00AE12B8" w:rsidRDefault="00AE12B8">
      <w:pPr>
        <w:pStyle w:val="centerspacing0"/>
        <w:rPr>
          <w:rStyle w:val="font12"/>
        </w:rPr>
      </w:pPr>
    </w:p>
    <w:p w:rsidR="00AE12B8" w:rsidRDefault="00263730">
      <w:pPr>
        <w:pStyle w:val="3"/>
      </w:pPr>
      <w:bookmarkStart w:id="156" w:name="_Toc156"/>
      <w:r>
        <w:t>9. Рейтинг-план</w:t>
      </w:r>
      <w:bookmarkEnd w:id="156"/>
    </w:p>
    <w:tbl>
      <w:tblPr>
        <w:tblStyle w:val="Table"/>
        <w:tblW w:w="0" w:type="auto"/>
        <w:tblInd w:w="0" w:type="dxa"/>
        <w:tblLook w:val="04A0"/>
      </w:tblPr>
      <w:tblGrid>
        <w:gridCol w:w="645"/>
        <w:gridCol w:w="1879"/>
        <w:gridCol w:w="1859"/>
        <w:gridCol w:w="1788"/>
        <w:gridCol w:w="1005"/>
        <w:gridCol w:w="1009"/>
        <w:gridCol w:w="840"/>
        <w:gridCol w:w="754"/>
      </w:tblGrid>
      <w:tr w:rsidR="00AE12B8" w:rsidTr="006C349B">
        <w:trPr>
          <w:trHeight w:val="1200"/>
          <w:tblHeader/>
        </w:trPr>
        <w:tc>
          <w:tcPr>
            <w:tcW w:w="645" w:type="dxa"/>
            <w:vMerge w:val="restart"/>
          </w:tcPr>
          <w:p w:rsidR="00AE12B8" w:rsidRDefault="00263730">
            <w:pPr>
              <w:pStyle w:val="leftspacing0"/>
            </w:pPr>
            <w:r>
              <w:rPr>
                <w:rStyle w:val="font11"/>
              </w:rPr>
              <w:t xml:space="preserve">№ </w:t>
            </w:r>
            <w:proofErr w:type="gramStart"/>
            <w:r>
              <w:rPr>
                <w:rStyle w:val="font11"/>
              </w:rPr>
              <w:t>п</w:t>
            </w:r>
            <w:proofErr w:type="gramEnd"/>
            <w:r>
              <w:rPr>
                <w:rStyle w:val="font11"/>
              </w:rPr>
              <w:t>/п</w:t>
            </w:r>
          </w:p>
        </w:tc>
        <w:tc>
          <w:tcPr>
            <w:tcW w:w="1879" w:type="dxa"/>
            <w:vMerge w:val="restart"/>
          </w:tcPr>
          <w:p w:rsidR="00AE12B8" w:rsidRDefault="00263730">
            <w:pPr>
              <w:pStyle w:val="leftspacing0"/>
            </w:pPr>
            <w:r>
              <w:rPr>
                <w:rStyle w:val="font11"/>
              </w:rPr>
              <w:t>Образовательные результаты</w:t>
            </w:r>
          </w:p>
        </w:tc>
        <w:tc>
          <w:tcPr>
            <w:tcW w:w="1859" w:type="dxa"/>
            <w:vMerge w:val="restart"/>
          </w:tcPr>
          <w:p w:rsidR="00AE12B8" w:rsidRDefault="00263730">
            <w:pPr>
              <w:pStyle w:val="leftspacing0"/>
            </w:pPr>
            <w:r>
              <w:rPr>
                <w:rStyle w:val="font11"/>
              </w:rPr>
              <w:t xml:space="preserve">Виды учебной деятельности </w:t>
            </w:r>
            <w:proofErr w:type="gramStart"/>
            <w:r>
              <w:rPr>
                <w:rStyle w:val="font11"/>
              </w:rPr>
              <w:t>обучающегося</w:t>
            </w:r>
            <w:proofErr w:type="gramEnd"/>
          </w:p>
        </w:tc>
        <w:tc>
          <w:tcPr>
            <w:tcW w:w="1788" w:type="dxa"/>
            <w:vMerge w:val="restart"/>
          </w:tcPr>
          <w:p w:rsidR="00AE12B8" w:rsidRDefault="00263730">
            <w:pPr>
              <w:pStyle w:val="leftspacing0"/>
            </w:pPr>
            <w:r>
              <w:rPr>
                <w:rStyle w:val="font11"/>
              </w:rPr>
              <w:t>Средства оценивания</w:t>
            </w:r>
          </w:p>
        </w:tc>
        <w:tc>
          <w:tcPr>
            <w:tcW w:w="1005" w:type="dxa"/>
            <w:vMerge w:val="restart"/>
          </w:tcPr>
          <w:p w:rsidR="00AE12B8" w:rsidRDefault="00263730">
            <w:pPr>
              <w:pStyle w:val="leftspacing0"/>
            </w:pPr>
            <w:r>
              <w:rPr>
                <w:rStyle w:val="font11"/>
              </w:rPr>
              <w:t xml:space="preserve">Балл за </w:t>
            </w:r>
            <w:proofErr w:type="spellStart"/>
            <w:proofErr w:type="gramStart"/>
            <w:r>
              <w:rPr>
                <w:rStyle w:val="font11"/>
              </w:rPr>
              <w:t>кон-кретное</w:t>
            </w:r>
            <w:proofErr w:type="spellEnd"/>
            <w:proofErr w:type="gramEnd"/>
            <w:r>
              <w:rPr>
                <w:rStyle w:val="font11"/>
              </w:rPr>
              <w:t xml:space="preserve"> задание</w:t>
            </w:r>
          </w:p>
        </w:tc>
        <w:tc>
          <w:tcPr>
            <w:tcW w:w="1009" w:type="dxa"/>
            <w:vMerge w:val="restart"/>
          </w:tcPr>
          <w:p w:rsidR="00AE12B8" w:rsidRDefault="00263730">
            <w:pPr>
              <w:pStyle w:val="leftspacing0"/>
            </w:pPr>
            <w:r>
              <w:rPr>
                <w:rStyle w:val="font11"/>
              </w:rPr>
              <w:t>Число заданий за семестр</w:t>
            </w:r>
          </w:p>
        </w:tc>
        <w:tc>
          <w:tcPr>
            <w:tcW w:w="1594" w:type="dxa"/>
            <w:gridSpan w:val="2"/>
          </w:tcPr>
          <w:p w:rsidR="00AE12B8" w:rsidRDefault="00263730">
            <w:pPr>
              <w:pStyle w:val="leftspacing0"/>
            </w:pPr>
            <w:r>
              <w:rPr>
                <w:rStyle w:val="font11"/>
              </w:rPr>
              <w:t>Баллы</w:t>
            </w:r>
          </w:p>
        </w:tc>
      </w:tr>
      <w:tr w:rsidR="006C349B" w:rsidTr="006C349B">
        <w:trPr>
          <w:trHeight w:val="517"/>
          <w:tblHeader/>
        </w:trPr>
        <w:tc>
          <w:tcPr>
            <w:tcW w:w="645" w:type="dxa"/>
            <w:vMerge/>
          </w:tcPr>
          <w:p w:rsidR="00AE12B8" w:rsidRDefault="00AE12B8"/>
        </w:tc>
        <w:tc>
          <w:tcPr>
            <w:tcW w:w="1879" w:type="dxa"/>
            <w:vMerge/>
          </w:tcPr>
          <w:p w:rsidR="00AE12B8" w:rsidRDefault="00AE12B8"/>
        </w:tc>
        <w:tc>
          <w:tcPr>
            <w:tcW w:w="1859" w:type="dxa"/>
            <w:vMerge/>
          </w:tcPr>
          <w:p w:rsidR="00AE12B8" w:rsidRDefault="00AE12B8"/>
        </w:tc>
        <w:tc>
          <w:tcPr>
            <w:tcW w:w="1788" w:type="dxa"/>
            <w:vMerge/>
          </w:tcPr>
          <w:p w:rsidR="00AE12B8" w:rsidRDefault="00AE12B8"/>
        </w:tc>
        <w:tc>
          <w:tcPr>
            <w:tcW w:w="1005" w:type="dxa"/>
            <w:vMerge/>
          </w:tcPr>
          <w:p w:rsidR="00AE12B8" w:rsidRDefault="00AE12B8"/>
        </w:tc>
        <w:tc>
          <w:tcPr>
            <w:tcW w:w="1009" w:type="dxa"/>
            <w:vMerge/>
          </w:tcPr>
          <w:p w:rsidR="00AE12B8" w:rsidRDefault="00AE12B8"/>
        </w:tc>
        <w:tc>
          <w:tcPr>
            <w:tcW w:w="840" w:type="dxa"/>
            <w:vMerge w:val="restart"/>
          </w:tcPr>
          <w:p w:rsidR="00AE12B8" w:rsidRDefault="00263730">
            <w:pPr>
              <w:pStyle w:val="leftspacing0"/>
            </w:pPr>
            <w:r>
              <w:rPr>
                <w:rStyle w:val="font11"/>
              </w:rPr>
              <w:t>Мин.</w:t>
            </w:r>
          </w:p>
        </w:tc>
        <w:tc>
          <w:tcPr>
            <w:tcW w:w="754" w:type="dxa"/>
            <w:vMerge w:val="restart"/>
          </w:tcPr>
          <w:p w:rsidR="00AE12B8" w:rsidRDefault="00263730">
            <w:pPr>
              <w:pStyle w:val="leftspacing0"/>
            </w:pPr>
            <w:r>
              <w:rPr>
                <w:rStyle w:val="font11"/>
              </w:rPr>
              <w:t>Макс.</w:t>
            </w:r>
          </w:p>
        </w:tc>
      </w:tr>
      <w:tr w:rsidR="00E20EF2" w:rsidTr="00D73130">
        <w:trPr>
          <w:trHeight w:val="500"/>
        </w:trPr>
        <w:tc>
          <w:tcPr>
            <w:tcW w:w="645" w:type="dxa"/>
            <w:vMerge w:val="restart"/>
          </w:tcPr>
          <w:p w:rsidR="00E20EF2" w:rsidRDefault="00E20EF2" w:rsidP="00D73130">
            <w:pPr>
              <w:pStyle w:val="centerspacing0"/>
              <w:jc w:val="left"/>
            </w:pPr>
            <w:r>
              <w:t>1</w:t>
            </w:r>
          </w:p>
        </w:tc>
        <w:tc>
          <w:tcPr>
            <w:tcW w:w="1879" w:type="dxa"/>
            <w:vMerge w:val="restart"/>
          </w:tcPr>
          <w:p w:rsidR="00E20EF2" w:rsidRDefault="00E20EF2">
            <w:pPr>
              <w:pStyle w:val="leftspacing0"/>
            </w:pPr>
            <w:r>
              <w:t>ОР.2.9.1</w:t>
            </w:r>
          </w:p>
        </w:tc>
        <w:tc>
          <w:tcPr>
            <w:tcW w:w="1859" w:type="dxa"/>
            <w:vMerge w:val="restart"/>
          </w:tcPr>
          <w:p w:rsidR="00E20EF2" w:rsidRDefault="00E20EF2">
            <w:pPr>
              <w:pStyle w:val="leftspacing0"/>
            </w:pPr>
            <w:r>
              <w:rPr>
                <w:rStyle w:val="font11"/>
              </w:rPr>
              <w:t>Педагогический анализ урока в соответствии с требованиями ФГОС.</w:t>
            </w:r>
          </w:p>
        </w:tc>
        <w:tc>
          <w:tcPr>
            <w:tcW w:w="1788" w:type="dxa"/>
            <w:vMerge w:val="restart"/>
          </w:tcPr>
          <w:p w:rsidR="00E20EF2" w:rsidRDefault="00E20EF2">
            <w:pPr>
              <w:pStyle w:val="leftspacing0"/>
            </w:pPr>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пульсо-метрии</w:t>
            </w:r>
            <w:proofErr w:type="spellEnd"/>
            <w:r>
              <w:rPr>
                <w:rStyle w:val="font11"/>
              </w:rPr>
              <w:t xml:space="preserve"> </w:t>
            </w:r>
          </w:p>
        </w:tc>
        <w:tc>
          <w:tcPr>
            <w:tcW w:w="1005" w:type="dxa"/>
          </w:tcPr>
          <w:p w:rsidR="00E20EF2" w:rsidRDefault="00E20EF2">
            <w:pPr>
              <w:pStyle w:val="leftspacing0"/>
            </w:pPr>
            <w:r>
              <w:rPr>
                <w:rStyle w:val="font11"/>
              </w:rPr>
              <w:t>11-20</w:t>
            </w:r>
          </w:p>
        </w:tc>
        <w:tc>
          <w:tcPr>
            <w:tcW w:w="1009" w:type="dxa"/>
          </w:tcPr>
          <w:p w:rsidR="00E20EF2" w:rsidRDefault="00E20EF2">
            <w:pPr>
              <w:pStyle w:val="leftspacing0"/>
            </w:pPr>
            <w:r>
              <w:rPr>
                <w:rStyle w:val="font11"/>
              </w:rPr>
              <w:t>2</w:t>
            </w:r>
          </w:p>
        </w:tc>
        <w:tc>
          <w:tcPr>
            <w:tcW w:w="840" w:type="dxa"/>
          </w:tcPr>
          <w:p w:rsidR="00E20EF2" w:rsidRDefault="00E20EF2">
            <w:pPr>
              <w:pStyle w:val="leftspacing0"/>
            </w:pPr>
            <w:r>
              <w:rPr>
                <w:rStyle w:val="font11"/>
              </w:rPr>
              <w:t>22</w:t>
            </w:r>
          </w:p>
        </w:tc>
        <w:tc>
          <w:tcPr>
            <w:tcW w:w="754" w:type="dxa"/>
          </w:tcPr>
          <w:p w:rsidR="00E20EF2" w:rsidRDefault="00E20EF2">
            <w:pPr>
              <w:pStyle w:val="leftspacing0"/>
            </w:pPr>
            <w:r>
              <w:rPr>
                <w:rStyle w:val="font11"/>
              </w:rPr>
              <w:t>40</w:t>
            </w:r>
          </w:p>
        </w:tc>
      </w:tr>
      <w:tr w:rsidR="00E20EF2" w:rsidTr="00D73130">
        <w:trPr>
          <w:trHeight w:val="500"/>
        </w:trPr>
        <w:tc>
          <w:tcPr>
            <w:tcW w:w="645" w:type="dxa"/>
            <w:vMerge/>
          </w:tcPr>
          <w:p w:rsidR="00E20EF2" w:rsidRDefault="00E20EF2" w:rsidP="00D73130">
            <w:pPr>
              <w:pStyle w:val="centerspacing0"/>
              <w:jc w:val="left"/>
            </w:pPr>
          </w:p>
        </w:tc>
        <w:tc>
          <w:tcPr>
            <w:tcW w:w="1879" w:type="dxa"/>
            <w:vMerge/>
          </w:tcPr>
          <w:p w:rsidR="00E20EF2" w:rsidRDefault="00E20EF2">
            <w:pPr>
              <w:pStyle w:val="leftspacing0"/>
            </w:pPr>
          </w:p>
        </w:tc>
        <w:tc>
          <w:tcPr>
            <w:tcW w:w="1859" w:type="dxa"/>
          </w:tcPr>
          <w:p w:rsidR="00E20EF2" w:rsidRDefault="00E20EF2">
            <w:pPr>
              <w:pStyle w:val="leftspacing0"/>
            </w:pPr>
            <w:r>
              <w:rPr>
                <w:rStyle w:val="font11"/>
              </w:rPr>
              <w:t>Анализ деятельности педагога по ФК и составление собственной документации</w:t>
            </w:r>
          </w:p>
        </w:tc>
        <w:tc>
          <w:tcPr>
            <w:tcW w:w="1788" w:type="dxa"/>
          </w:tcPr>
          <w:p w:rsidR="00E20EF2" w:rsidRDefault="00E20EF2">
            <w:pPr>
              <w:pStyle w:val="leftspacing0"/>
            </w:pPr>
            <w:r>
              <w:rPr>
                <w:rStyle w:val="font11"/>
              </w:rPr>
              <w:t>Годовой план, рабочий план и конспекты уроков</w:t>
            </w:r>
          </w:p>
        </w:tc>
        <w:tc>
          <w:tcPr>
            <w:tcW w:w="1005" w:type="dxa"/>
          </w:tcPr>
          <w:p w:rsidR="00E20EF2" w:rsidRDefault="00E20EF2">
            <w:pPr>
              <w:pStyle w:val="leftspacing0"/>
            </w:pPr>
            <w:r>
              <w:rPr>
                <w:rStyle w:val="font11"/>
              </w:rPr>
              <w:t>11-20</w:t>
            </w:r>
          </w:p>
        </w:tc>
        <w:tc>
          <w:tcPr>
            <w:tcW w:w="1009" w:type="dxa"/>
          </w:tcPr>
          <w:p w:rsidR="00E20EF2" w:rsidRDefault="00E20EF2">
            <w:pPr>
              <w:pStyle w:val="leftspacing0"/>
            </w:pPr>
            <w:r>
              <w:rPr>
                <w:rStyle w:val="font11"/>
              </w:rPr>
              <w:t>2</w:t>
            </w:r>
          </w:p>
        </w:tc>
        <w:tc>
          <w:tcPr>
            <w:tcW w:w="840" w:type="dxa"/>
          </w:tcPr>
          <w:p w:rsidR="00E20EF2" w:rsidRDefault="00E20EF2">
            <w:pPr>
              <w:pStyle w:val="leftspacing0"/>
            </w:pPr>
            <w:r>
              <w:rPr>
                <w:rStyle w:val="font11"/>
              </w:rPr>
              <w:t>22</w:t>
            </w:r>
          </w:p>
        </w:tc>
        <w:tc>
          <w:tcPr>
            <w:tcW w:w="754" w:type="dxa"/>
          </w:tcPr>
          <w:p w:rsidR="00E20EF2" w:rsidRDefault="00E20EF2">
            <w:pPr>
              <w:pStyle w:val="leftspacing0"/>
            </w:pPr>
            <w:r>
              <w:rPr>
                <w:rStyle w:val="font11"/>
              </w:rPr>
              <w:t>40</w:t>
            </w:r>
          </w:p>
        </w:tc>
      </w:tr>
      <w:tr w:rsidR="006C349B" w:rsidTr="00D73130">
        <w:trPr>
          <w:trHeight w:val="500"/>
        </w:trPr>
        <w:tc>
          <w:tcPr>
            <w:tcW w:w="645" w:type="dxa"/>
          </w:tcPr>
          <w:p w:rsidR="006C349B" w:rsidRDefault="00E20EF2" w:rsidP="00D73130">
            <w:pPr>
              <w:pStyle w:val="centerspacing0"/>
              <w:jc w:val="left"/>
              <w:rPr>
                <w:rStyle w:val="font11"/>
              </w:rPr>
            </w:pPr>
            <w:r>
              <w:rPr>
                <w:rStyle w:val="font11"/>
              </w:rPr>
              <w:t>2</w:t>
            </w:r>
          </w:p>
        </w:tc>
        <w:tc>
          <w:tcPr>
            <w:tcW w:w="1879" w:type="dxa"/>
          </w:tcPr>
          <w:p w:rsidR="006C349B" w:rsidRDefault="00D73130">
            <w:pPr>
              <w:pStyle w:val="leftspacing0"/>
              <w:rPr>
                <w:rStyle w:val="font11"/>
              </w:rPr>
            </w:pPr>
            <w:r>
              <w:rPr>
                <w:rStyle w:val="font11"/>
              </w:rPr>
              <w:t>ОР.3.9.1</w:t>
            </w:r>
          </w:p>
        </w:tc>
        <w:tc>
          <w:tcPr>
            <w:tcW w:w="1859" w:type="dxa"/>
          </w:tcPr>
          <w:p w:rsidR="006C349B" w:rsidRDefault="006C349B">
            <w:pPr>
              <w:pStyle w:val="leftspacing0"/>
              <w:rPr>
                <w:rStyle w:val="font11"/>
              </w:rPr>
            </w:pPr>
            <w:r>
              <w:rPr>
                <w:rStyle w:val="font11"/>
              </w:rPr>
              <w:t>Заполнение документации необходимой для организации соревнований</w:t>
            </w:r>
          </w:p>
        </w:tc>
        <w:tc>
          <w:tcPr>
            <w:tcW w:w="1788" w:type="dxa"/>
          </w:tcPr>
          <w:p w:rsidR="006C349B" w:rsidRDefault="006C349B" w:rsidP="004C6A6D">
            <w:pPr>
              <w:pStyle w:val="leftspacing0"/>
              <w:rPr>
                <w:rStyle w:val="font11"/>
              </w:rPr>
            </w:pPr>
            <w:r>
              <w:rPr>
                <w:rStyle w:val="font11"/>
              </w:rPr>
              <w:t>Заявка на участие, поло</w:t>
            </w:r>
            <w:r w:rsidR="004C6A6D">
              <w:rPr>
                <w:rStyle w:val="font11"/>
              </w:rPr>
              <w:t>жение, протокол и программа соревнований</w:t>
            </w:r>
          </w:p>
        </w:tc>
        <w:tc>
          <w:tcPr>
            <w:tcW w:w="1005" w:type="dxa"/>
          </w:tcPr>
          <w:p w:rsidR="006C349B" w:rsidRDefault="006C349B">
            <w:pPr>
              <w:pStyle w:val="leftspacing0"/>
              <w:rPr>
                <w:rStyle w:val="font11"/>
              </w:rPr>
            </w:pPr>
            <w:r>
              <w:rPr>
                <w:rStyle w:val="font11"/>
              </w:rPr>
              <w:t>11-20</w:t>
            </w:r>
          </w:p>
        </w:tc>
        <w:tc>
          <w:tcPr>
            <w:tcW w:w="1009" w:type="dxa"/>
          </w:tcPr>
          <w:p w:rsidR="006C349B" w:rsidRDefault="006C349B">
            <w:pPr>
              <w:pStyle w:val="leftspacing0"/>
              <w:rPr>
                <w:rStyle w:val="font11"/>
              </w:rPr>
            </w:pPr>
            <w:r>
              <w:rPr>
                <w:rStyle w:val="font11"/>
              </w:rPr>
              <w:t>1</w:t>
            </w:r>
          </w:p>
        </w:tc>
        <w:tc>
          <w:tcPr>
            <w:tcW w:w="840" w:type="dxa"/>
          </w:tcPr>
          <w:p w:rsidR="006C349B" w:rsidRDefault="006C349B">
            <w:pPr>
              <w:pStyle w:val="leftspacing0"/>
              <w:rPr>
                <w:rStyle w:val="font11"/>
              </w:rPr>
            </w:pPr>
            <w:r>
              <w:rPr>
                <w:rStyle w:val="font11"/>
              </w:rPr>
              <w:t>11</w:t>
            </w:r>
          </w:p>
        </w:tc>
        <w:tc>
          <w:tcPr>
            <w:tcW w:w="754" w:type="dxa"/>
          </w:tcPr>
          <w:p w:rsidR="006C349B" w:rsidRDefault="006C349B">
            <w:pPr>
              <w:pStyle w:val="leftspacing0"/>
              <w:rPr>
                <w:rStyle w:val="font11"/>
              </w:rPr>
            </w:pPr>
            <w:r>
              <w:rPr>
                <w:rStyle w:val="font11"/>
              </w:rPr>
              <w:t>20</w:t>
            </w:r>
          </w:p>
        </w:tc>
      </w:tr>
      <w:tr w:rsidR="006C349B" w:rsidTr="006C349B">
        <w:trPr>
          <w:trHeight w:val="500"/>
        </w:trPr>
        <w:tc>
          <w:tcPr>
            <w:tcW w:w="645" w:type="dxa"/>
            <w:vMerge w:val="restart"/>
            <w:vAlign w:val="center"/>
          </w:tcPr>
          <w:p w:rsidR="00AE12B8" w:rsidRDefault="006C349B">
            <w:pPr>
              <w:pStyle w:val="centerspacing0"/>
            </w:pPr>
            <w:r>
              <w:rPr>
                <w:rStyle w:val="font11"/>
              </w:rPr>
              <w:t>3</w:t>
            </w:r>
          </w:p>
        </w:tc>
        <w:tc>
          <w:tcPr>
            <w:tcW w:w="1879" w:type="dxa"/>
            <w:vMerge w:val="restart"/>
          </w:tcPr>
          <w:p w:rsidR="00AE12B8" w:rsidRDefault="00AE12B8">
            <w:pPr>
              <w:pStyle w:val="leftspacing0"/>
            </w:pPr>
          </w:p>
        </w:tc>
        <w:tc>
          <w:tcPr>
            <w:tcW w:w="1859" w:type="dxa"/>
            <w:vMerge w:val="restart"/>
          </w:tcPr>
          <w:p w:rsidR="00AE12B8" w:rsidRDefault="00263730">
            <w:pPr>
              <w:pStyle w:val="leftspacing0"/>
            </w:pPr>
            <w:r>
              <w:rPr>
                <w:rStyle w:val="font11"/>
              </w:rPr>
              <w:t>Зачет с оценкой</w:t>
            </w:r>
          </w:p>
        </w:tc>
        <w:tc>
          <w:tcPr>
            <w:tcW w:w="1788" w:type="dxa"/>
            <w:vMerge w:val="restart"/>
          </w:tcPr>
          <w:p w:rsidR="00AE12B8" w:rsidRDefault="00AE12B8">
            <w:pPr>
              <w:pStyle w:val="leftspacing0"/>
            </w:pPr>
          </w:p>
        </w:tc>
        <w:tc>
          <w:tcPr>
            <w:tcW w:w="1005" w:type="dxa"/>
          </w:tcPr>
          <w:p w:rsidR="00AE12B8" w:rsidRDefault="00263730">
            <w:pPr>
              <w:pStyle w:val="leftspacing0"/>
            </w:pPr>
            <w:r>
              <w:rPr>
                <w:rStyle w:val="font11"/>
              </w:rPr>
              <w:t>55-10</w:t>
            </w:r>
          </w:p>
        </w:tc>
        <w:tc>
          <w:tcPr>
            <w:tcW w:w="1009" w:type="dxa"/>
          </w:tcPr>
          <w:p w:rsidR="00AE12B8" w:rsidRDefault="00AE12B8">
            <w:pPr>
              <w:pStyle w:val="leftspacing0"/>
            </w:pPr>
          </w:p>
        </w:tc>
        <w:tc>
          <w:tcPr>
            <w:tcW w:w="840" w:type="dxa"/>
          </w:tcPr>
          <w:p w:rsidR="00AE12B8" w:rsidRDefault="00263730">
            <w:pPr>
              <w:pStyle w:val="leftspacing0"/>
            </w:pPr>
            <w:r>
              <w:rPr>
                <w:rStyle w:val="font11"/>
              </w:rPr>
              <w:t>55</w:t>
            </w:r>
          </w:p>
        </w:tc>
        <w:tc>
          <w:tcPr>
            <w:tcW w:w="754" w:type="dxa"/>
          </w:tcPr>
          <w:p w:rsidR="00AE12B8" w:rsidRDefault="00263730">
            <w:pPr>
              <w:pStyle w:val="leftspacing0"/>
            </w:pPr>
            <w:r>
              <w:rPr>
                <w:rStyle w:val="font11"/>
              </w:rPr>
              <w:t>100</w:t>
            </w:r>
          </w:p>
        </w:tc>
      </w:tr>
      <w:tr w:rsidR="00AE12B8" w:rsidTr="006C349B">
        <w:trPr>
          <w:trHeight w:val="100"/>
        </w:trPr>
        <w:tc>
          <w:tcPr>
            <w:tcW w:w="7176" w:type="dxa"/>
            <w:gridSpan w:val="5"/>
          </w:tcPr>
          <w:p w:rsidR="00AE12B8" w:rsidRDefault="00263730">
            <w:pPr>
              <w:pStyle w:val="leftspacing0"/>
            </w:pPr>
            <w:r>
              <w:rPr>
                <w:rStyle w:val="font11"/>
              </w:rPr>
              <w:t xml:space="preserve">Итого: </w:t>
            </w:r>
          </w:p>
        </w:tc>
        <w:tc>
          <w:tcPr>
            <w:tcW w:w="1009" w:type="dxa"/>
            <w:vMerge w:val="restart"/>
          </w:tcPr>
          <w:p w:rsidR="00AE12B8" w:rsidRDefault="00263730">
            <w:pPr>
              <w:pStyle w:val="leftspacing0"/>
            </w:pPr>
            <w:r>
              <w:rPr>
                <w:rStyle w:val="font11"/>
              </w:rPr>
              <w:t>110</w:t>
            </w:r>
          </w:p>
        </w:tc>
        <w:tc>
          <w:tcPr>
            <w:tcW w:w="840" w:type="dxa"/>
            <w:vMerge w:val="restart"/>
          </w:tcPr>
          <w:p w:rsidR="00AE12B8" w:rsidRDefault="00263730">
            <w:pPr>
              <w:pStyle w:val="leftspacing0"/>
            </w:pPr>
            <w:r>
              <w:rPr>
                <w:rStyle w:val="font11"/>
              </w:rPr>
              <w:t>110</w:t>
            </w:r>
          </w:p>
        </w:tc>
        <w:tc>
          <w:tcPr>
            <w:tcW w:w="754" w:type="dxa"/>
            <w:vMerge w:val="restart"/>
          </w:tcPr>
          <w:p w:rsidR="00AE12B8" w:rsidRDefault="00263730">
            <w:pPr>
              <w:pStyle w:val="leftspacing0"/>
            </w:pPr>
            <w:r>
              <w:rPr>
                <w:rStyle w:val="font11"/>
              </w:rPr>
              <w:t>200</w:t>
            </w:r>
          </w:p>
        </w:tc>
      </w:tr>
    </w:tbl>
    <w:p w:rsidR="00AE12B8" w:rsidRDefault="00AE12B8">
      <w:pPr>
        <w:pStyle w:val="centerspacing0"/>
        <w:rPr>
          <w:rStyle w:val="font12"/>
        </w:rPr>
      </w:pPr>
    </w:p>
    <w:p w:rsidR="00AE12B8" w:rsidRDefault="00263730">
      <w:pPr>
        <w:pStyle w:val="3"/>
      </w:pPr>
      <w:bookmarkStart w:id="157" w:name="_Toc157"/>
      <w:r>
        <w:t>10. Формы отчётности по итогам практики</w:t>
      </w:r>
      <w:bookmarkEnd w:id="157"/>
    </w:p>
    <w:p w:rsidR="00AE12B8" w:rsidRDefault="00263730">
      <w:pPr>
        <w:pStyle w:val="justifyspacing01indent"/>
      </w:pPr>
      <w:r>
        <w:rPr>
          <w:rStyle w:val="font12"/>
        </w:rPr>
        <w:t xml:space="preserve">Аттестация проводится по окончании </w:t>
      </w:r>
      <w:r w:rsidR="00205417">
        <w:rPr>
          <w:rStyle w:val="font12"/>
        </w:rPr>
        <w:t>6</w:t>
      </w:r>
      <w:r>
        <w:rPr>
          <w:rStyle w:val="font12"/>
        </w:rPr>
        <w:t xml:space="preserve"> недель учебной практики. Структура отчета по практике включает в себя таблицы соревнований по учебным предметам практики. Отчет содержит элементы дневника по практике</w:t>
      </w:r>
      <w:r w:rsidR="00205417">
        <w:rPr>
          <w:rStyle w:val="font12"/>
        </w:rPr>
        <w:t>,</w:t>
      </w:r>
      <w:r>
        <w:rPr>
          <w:rStyle w:val="font12"/>
        </w:rPr>
        <w:t xml:space="preserve"> в которых студент указывает свои личные результаты прохождения учебных дисциплин. Описательный отчет о проведении физкультурно-массового (спортивного) мероприятия информирует, (наименование проводящей организации) что в соответствии с приказом от «___»__________201__года </w:t>
      </w:r>
      <w:proofErr w:type="spellStart"/>
      <w:r>
        <w:rPr>
          <w:rStyle w:val="font12"/>
        </w:rPr>
        <w:t>No</w:t>
      </w:r>
      <w:proofErr w:type="spellEnd"/>
      <w:r>
        <w:rPr>
          <w:rStyle w:val="font12"/>
        </w:rPr>
        <w:t xml:space="preserve">______ проведено ______________________________________________________________________ (место проведения)  __________ (наименование мероприятия) Непосредственными организаторами </w:t>
      </w:r>
      <w:r>
        <w:rPr>
          <w:rStyle w:val="font12"/>
        </w:rPr>
        <w:lastRenderedPageBreak/>
        <w:t xml:space="preserve">являлись__________________________________________ Главный судья (организатор)_________________________________________________________ Мероприятие было проведено с __________ до ________(включительно) часов Численность участников </w:t>
      </w:r>
      <w:proofErr w:type="spellStart"/>
      <w:r>
        <w:rPr>
          <w:rStyle w:val="font12"/>
        </w:rPr>
        <w:t>составила___________чел</w:t>
      </w:r>
      <w:proofErr w:type="spellEnd"/>
      <w:r>
        <w:rPr>
          <w:rStyle w:val="font12"/>
        </w:rPr>
        <w:t>, в т.ч. до 18 лет __________чел.  Краткая информация о непосредственном проведении мероприятия</w:t>
      </w:r>
      <w:proofErr w:type="gramStart"/>
      <w:r>
        <w:rPr>
          <w:rStyle w:val="font12"/>
        </w:rPr>
        <w:t xml:space="preserve"> </w:t>
      </w:r>
      <w:r w:rsidR="00205417">
        <w:rPr>
          <w:rStyle w:val="font12"/>
        </w:rPr>
        <w:t>.</w:t>
      </w:r>
      <w:proofErr w:type="gramEnd"/>
      <w:r w:rsidR="00205417">
        <w:rPr>
          <w:rStyle w:val="font12"/>
        </w:rPr>
        <w:t xml:space="preserve"> </w:t>
      </w:r>
      <w:r>
        <w:rPr>
          <w:rStyle w:val="font12"/>
        </w:rPr>
        <w:t>Краткая информация о проведении церемоний открытия, закрытия мероприятия и награждения _________________</w:t>
      </w:r>
      <w:r w:rsidR="00205417">
        <w:rPr>
          <w:rStyle w:val="font12"/>
        </w:rPr>
        <w:t xml:space="preserve">________________________. </w:t>
      </w:r>
      <w:r>
        <w:rPr>
          <w:rStyle w:val="font12"/>
        </w:rPr>
        <w:t>Дополнительная информация_________________________________ Оценка работы судейской коллегии (для мероприятий, проводимых в форме соревнований)________________________________ Замеча</w:t>
      </w:r>
      <w:r w:rsidR="00205417">
        <w:rPr>
          <w:rStyle w:val="font12"/>
        </w:rPr>
        <w:t>ния по проведению мероприятия.</w:t>
      </w:r>
    </w:p>
    <w:p w:rsidR="00AE12B8" w:rsidRDefault="00AE12B8">
      <w:pPr>
        <w:pStyle w:val="centerspacing0"/>
        <w:rPr>
          <w:rStyle w:val="font12"/>
        </w:rPr>
      </w:pPr>
    </w:p>
    <w:p w:rsidR="00AE12B8" w:rsidRDefault="00263730" w:rsidP="00205417">
      <w:pPr>
        <w:pStyle w:val="3"/>
        <w:jc w:val="both"/>
      </w:pPr>
      <w:bookmarkStart w:id="158" w:name="_Toc158"/>
      <w:r>
        <w:t xml:space="preserve">11. Формы текущего контроля успеваемости и </w:t>
      </w:r>
      <w:proofErr w:type="spellStart"/>
      <w:r>
        <w:t>провежуточной</w:t>
      </w:r>
      <w:proofErr w:type="spellEnd"/>
      <w:r>
        <w:t xml:space="preserve"> аттестации </w:t>
      </w:r>
      <w:proofErr w:type="gramStart"/>
      <w:r>
        <w:t>обучающихся</w:t>
      </w:r>
      <w:proofErr w:type="gramEnd"/>
      <w:r>
        <w:t xml:space="preserve"> по итогам практики</w:t>
      </w:r>
      <w:bookmarkEnd w:id="158"/>
    </w:p>
    <w:p w:rsidR="00AE12B8" w:rsidRDefault="00263730">
      <w:pPr>
        <w:pStyle w:val="justifyspacing01indent"/>
      </w:pPr>
      <w:r>
        <w:rPr>
          <w:rStyle w:val="font12"/>
        </w:rPr>
        <w:t xml:space="preserve">Текущий контроль 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Журнал посещений учебных занятий и спортивно-массовых мероприятий 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 - фиксация посещений мероприятий; - ведения конспекта мероприятий; - выполнение индивидуальных заданий (судейство соревнований).  Промежуточная аттестация обучающихся обеспечивает оценивание результатов прохождения практик. Промежуточная аттестация проводится по результатам защиты отчета по практике. Форма промежуточной аттестации – зачет с оценкой. </w:t>
      </w:r>
    </w:p>
    <w:p w:rsidR="00AE12B8" w:rsidRDefault="00AE12B8">
      <w:pPr>
        <w:pStyle w:val="centerspacing0"/>
        <w:rPr>
          <w:rStyle w:val="font12"/>
        </w:rPr>
      </w:pPr>
    </w:p>
    <w:p w:rsidR="00AE12B8" w:rsidRDefault="00263730" w:rsidP="00205417">
      <w:pPr>
        <w:pStyle w:val="3"/>
        <w:jc w:val="both"/>
      </w:pPr>
      <w:bookmarkStart w:id="159" w:name="_Toc159"/>
      <w:r>
        <w:t>12. Перечень учебной литературы и ресурсов «Интернет», необходимых для проведения практики</w:t>
      </w:r>
      <w:bookmarkEnd w:id="159"/>
    </w:p>
    <w:p w:rsidR="00AE12B8" w:rsidRDefault="00263730">
      <w:pPr>
        <w:pStyle w:val="4"/>
      </w:pPr>
      <w:bookmarkStart w:id="160" w:name="_Toc160"/>
      <w:r>
        <w:t>12.1. Основная литература</w:t>
      </w:r>
      <w:bookmarkEnd w:id="160"/>
    </w:p>
    <w:p w:rsidR="00AE12B8" w:rsidRDefault="00263730">
      <w:pPr>
        <w:pStyle w:val="justifyspacing01indent"/>
      </w:pPr>
      <w:r>
        <w:rPr>
          <w:rStyle w:val="font12"/>
        </w:rPr>
        <w:t>1.</w:t>
      </w:r>
      <w:r>
        <w:rPr>
          <w:rStyle w:val="font12"/>
        </w:rPr>
        <w:tab/>
        <w:t>Холодов Ж.К., Кузнецов В.С.</w:t>
      </w:r>
      <w:r>
        <w:rPr>
          <w:rStyle w:val="font12"/>
        </w:rPr>
        <w:tab/>
        <w:t xml:space="preserve">Теория и методика физической культуры и спорта: </w:t>
      </w:r>
      <w:proofErr w:type="spellStart"/>
      <w:r>
        <w:rPr>
          <w:rStyle w:val="font12"/>
        </w:rPr>
        <w:t>учеб</w:t>
      </w:r>
      <w:proofErr w:type="gramStart"/>
      <w:r>
        <w:rPr>
          <w:rStyle w:val="font12"/>
        </w:rPr>
        <w:t>.д</w:t>
      </w:r>
      <w:proofErr w:type="gramEnd"/>
      <w:r>
        <w:rPr>
          <w:rStyle w:val="font12"/>
        </w:rPr>
        <w:t>ля</w:t>
      </w:r>
      <w:proofErr w:type="spellEnd"/>
      <w:r>
        <w:rPr>
          <w:rStyle w:val="font12"/>
        </w:rPr>
        <w:t xml:space="preserve"> студентов вузов, </w:t>
      </w:r>
      <w:proofErr w:type="spellStart"/>
      <w:r>
        <w:rPr>
          <w:rStyle w:val="font12"/>
        </w:rPr>
        <w:t>обучся</w:t>
      </w:r>
      <w:proofErr w:type="spellEnd"/>
      <w:r>
        <w:rPr>
          <w:rStyle w:val="font12"/>
        </w:rPr>
        <w:t xml:space="preserve"> по напр.подготовки "</w:t>
      </w:r>
      <w:proofErr w:type="spellStart"/>
      <w:r>
        <w:rPr>
          <w:rStyle w:val="font12"/>
        </w:rPr>
        <w:t>Пед.образование</w:t>
      </w:r>
      <w:proofErr w:type="spellEnd"/>
      <w:r>
        <w:rPr>
          <w:rStyle w:val="font12"/>
        </w:rPr>
        <w:t>"Москва: Академия, 2016 2.</w:t>
      </w:r>
      <w:r>
        <w:rPr>
          <w:rStyle w:val="font12"/>
        </w:rPr>
        <w:tab/>
      </w:r>
      <w:proofErr w:type="spellStart"/>
      <w:r>
        <w:rPr>
          <w:rStyle w:val="font12"/>
        </w:rPr>
        <w:t>Наточая</w:t>
      </w:r>
      <w:proofErr w:type="spellEnd"/>
      <w:r>
        <w:rPr>
          <w:rStyle w:val="font12"/>
        </w:rPr>
        <w:t>, Е.Н. Педагогическая практика магистрантов</w:t>
      </w:r>
      <w:proofErr w:type="gramStart"/>
      <w:r>
        <w:rPr>
          <w:rStyle w:val="font12"/>
        </w:rPr>
        <w:t xml:space="preserve"> :</w:t>
      </w:r>
      <w:proofErr w:type="gramEnd"/>
      <w:r>
        <w:rPr>
          <w:rStyle w:val="font12"/>
        </w:rPr>
        <w:t xml:space="preserve"> учебно-методическое пособие / Е.Н. </w:t>
      </w:r>
      <w:proofErr w:type="spellStart"/>
      <w:r>
        <w:rPr>
          <w:rStyle w:val="font12"/>
        </w:rPr>
        <w:t>Наточая</w:t>
      </w:r>
      <w:proofErr w:type="spellEnd"/>
      <w:r>
        <w:rPr>
          <w:rStyle w:val="font12"/>
        </w:rPr>
        <w:t>, С.А. Щелоков ; Министерство образования и науки Российской Федерации, Оренбургский Государственный Университет, Кафедра программного обеспечения вычислительной техники и автоматизированных систем. - Оренбург</w:t>
      </w:r>
      <w:proofErr w:type="gramStart"/>
      <w:r>
        <w:rPr>
          <w:rStyle w:val="font12"/>
        </w:rPr>
        <w:t xml:space="preserve"> :</w:t>
      </w:r>
      <w:proofErr w:type="gramEnd"/>
      <w:r>
        <w:rPr>
          <w:rStyle w:val="font12"/>
        </w:rPr>
        <w:t xml:space="preserve"> ОГУ, 2017. - 104 с.: табл., ил. - </w:t>
      </w:r>
      <w:proofErr w:type="spellStart"/>
      <w:r>
        <w:rPr>
          <w:rStyle w:val="font12"/>
        </w:rPr>
        <w:t>Библиогр</w:t>
      </w:r>
      <w:proofErr w:type="spellEnd"/>
      <w:r>
        <w:rPr>
          <w:rStyle w:val="font12"/>
        </w:rPr>
        <w:t>.: с. 73-74 - ISBN 978-5-7410-1678-7</w:t>
      </w:r>
      <w:proofErr w:type="gramStart"/>
      <w:r>
        <w:rPr>
          <w:rStyle w:val="font12"/>
        </w:rPr>
        <w:t xml:space="preserve"> ;</w:t>
      </w:r>
      <w:proofErr w:type="gramEnd"/>
      <w:r>
        <w:rPr>
          <w:rStyle w:val="font12"/>
        </w:rPr>
        <w:t xml:space="preserve"> То же [Электронный ресурс]. - URL: http://biblioclub.ru/index.php?page=book&amp;id=481783    2. Барчуков И. С., </w:t>
      </w:r>
      <w:r>
        <w:rPr>
          <w:rStyle w:val="font12"/>
        </w:rPr>
        <w:lastRenderedPageBreak/>
        <w:t xml:space="preserve">Назаров Ю. Н., </w:t>
      </w:r>
      <w:proofErr w:type="spellStart"/>
      <w:r>
        <w:rPr>
          <w:rStyle w:val="font12"/>
        </w:rPr>
        <w:t>Кикоть</w:t>
      </w:r>
      <w:proofErr w:type="spellEnd"/>
      <w:r>
        <w:rPr>
          <w:rStyle w:val="font12"/>
        </w:rPr>
        <w:t xml:space="preserve"> В. Я., Егоров С. С., </w:t>
      </w:r>
      <w:proofErr w:type="spellStart"/>
      <w:r>
        <w:rPr>
          <w:rStyle w:val="font12"/>
        </w:rPr>
        <w:t>Мацур</w:t>
      </w:r>
      <w:proofErr w:type="spellEnd"/>
      <w:r>
        <w:rPr>
          <w:rStyle w:val="font12"/>
        </w:rPr>
        <w:t xml:space="preserve"> И. А., </w:t>
      </w:r>
      <w:proofErr w:type="spellStart"/>
      <w:r>
        <w:rPr>
          <w:rStyle w:val="font12"/>
        </w:rPr>
        <w:t>Кикоть</w:t>
      </w:r>
      <w:proofErr w:type="spellEnd"/>
      <w:r>
        <w:rPr>
          <w:rStyle w:val="font12"/>
        </w:rPr>
        <w:t xml:space="preserve"> В. Я., Барчуков И. С. Физическая культура и физическая подготовка учебник. Москва: </w:t>
      </w:r>
      <w:proofErr w:type="spellStart"/>
      <w:r>
        <w:rPr>
          <w:rStyle w:val="font12"/>
        </w:rPr>
        <w:t>Юнити-Дана</w:t>
      </w:r>
      <w:proofErr w:type="spellEnd"/>
      <w:r>
        <w:rPr>
          <w:rStyle w:val="font12"/>
        </w:rPr>
        <w:t xml:space="preserve"> 2015г. 432 с. http://biblioclub.ru/index.php?page=book&amp;id=117573  </w:t>
      </w:r>
    </w:p>
    <w:p w:rsidR="00AE12B8" w:rsidRDefault="00AE12B8">
      <w:pPr>
        <w:pStyle w:val="centerspacing0"/>
        <w:rPr>
          <w:rStyle w:val="font12"/>
        </w:rPr>
      </w:pPr>
    </w:p>
    <w:p w:rsidR="00AE12B8" w:rsidRDefault="00263730">
      <w:pPr>
        <w:pStyle w:val="4"/>
      </w:pPr>
      <w:bookmarkStart w:id="161" w:name="_Toc161"/>
      <w:r>
        <w:t>12.2. Дополнительная литература</w:t>
      </w:r>
      <w:bookmarkEnd w:id="161"/>
    </w:p>
    <w:p w:rsidR="00AE12B8" w:rsidRDefault="00263730">
      <w:pPr>
        <w:pStyle w:val="justifyspacing01indent"/>
      </w:pPr>
      <w:r>
        <w:rPr>
          <w:rStyle w:val="font12"/>
        </w:rPr>
        <w:t xml:space="preserve">1. Рабочая программа к учебнику Т.В. </w:t>
      </w:r>
      <w:proofErr w:type="spellStart"/>
      <w:r>
        <w:rPr>
          <w:rStyle w:val="font12"/>
        </w:rPr>
        <w:t>Андрюхиной</w:t>
      </w:r>
      <w:proofErr w:type="spellEnd"/>
      <w:r>
        <w:rPr>
          <w:rStyle w:val="font12"/>
        </w:rPr>
        <w:t xml:space="preserve">, Н.В. Третьяковой «Физическая культура» для 10—11 классов общеобразовательных организаций / авт.-сост. Т.В. </w:t>
      </w:r>
      <w:proofErr w:type="spellStart"/>
      <w:r>
        <w:rPr>
          <w:rStyle w:val="font12"/>
        </w:rPr>
        <w:t>Андрюхина</w:t>
      </w:r>
      <w:proofErr w:type="spellEnd"/>
      <w:proofErr w:type="gramStart"/>
      <w:r>
        <w:rPr>
          <w:rStyle w:val="font12"/>
        </w:rPr>
        <w:t xml:space="preserve"> ;</w:t>
      </w:r>
      <w:proofErr w:type="gramEnd"/>
      <w:r>
        <w:rPr>
          <w:rStyle w:val="font12"/>
        </w:rPr>
        <w:t xml:space="preserve"> ред. М.Я. </w:t>
      </w:r>
      <w:proofErr w:type="spellStart"/>
      <w:r>
        <w:rPr>
          <w:rStyle w:val="font12"/>
        </w:rPr>
        <w:t>Виленский</w:t>
      </w:r>
      <w:proofErr w:type="spellEnd"/>
      <w:r>
        <w:rPr>
          <w:rStyle w:val="font12"/>
        </w:rPr>
        <w:t>. - Москва</w:t>
      </w:r>
      <w:proofErr w:type="gramStart"/>
      <w:r>
        <w:rPr>
          <w:rStyle w:val="font12"/>
        </w:rPr>
        <w:t xml:space="preserve"> :</w:t>
      </w:r>
      <w:proofErr w:type="gramEnd"/>
      <w:r>
        <w:rPr>
          <w:rStyle w:val="font12"/>
        </w:rPr>
        <w:t xml:space="preserve"> Русское слово — учебник, 2017. - 81 с.</w:t>
      </w:r>
      <w:proofErr w:type="gramStart"/>
      <w:r>
        <w:rPr>
          <w:rStyle w:val="font12"/>
        </w:rPr>
        <w:t xml:space="preserve"> :</w:t>
      </w:r>
      <w:proofErr w:type="gramEnd"/>
      <w:r>
        <w:rPr>
          <w:rStyle w:val="font12"/>
        </w:rPr>
        <w:t xml:space="preserve"> табл. - (ФГОС. </w:t>
      </w:r>
      <w:proofErr w:type="gramStart"/>
      <w:r>
        <w:rPr>
          <w:rStyle w:val="font12"/>
        </w:rPr>
        <w:t>Инновационная школа).</w:t>
      </w:r>
      <w:proofErr w:type="gramEnd"/>
      <w:r>
        <w:rPr>
          <w:rStyle w:val="font12"/>
        </w:rPr>
        <w:t xml:space="preserve"> - ISBN 978-5-00007-945-4</w:t>
      </w:r>
      <w:proofErr w:type="gramStart"/>
      <w:r>
        <w:rPr>
          <w:rStyle w:val="font12"/>
        </w:rPr>
        <w:t xml:space="preserve"> ;</w:t>
      </w:r>
      <w:proofErr w:type="gramEnd"/>
      <w:r>
        <w:rPr>
          <w:rStyle w:val="font12"/>
        </w:rPr>
        <w:t xml:space="preserve"> То же [Электронный ресурс]. - URL: http://biblioclub.ru/index.php?page=book&amp;id=486154.  2. Рабочая программа к учебнику С.В. Гурьева «Физическая культура» для 5—7 классов общеобразовательных организаций / авт.-сост. Т.В. </w:t>
      </w:r>
      <w:proofErr w:type="spellStart"/>
      <w:r>
        <w:rPr>
          <w:rStyle w:val="font12"/>
        </w:rPr>
        <w:t>Андрюхина</w:t>
      </w:r>
      <w:proofErr w:type="spellEnd"/>
      <w:r>
        <w:rPr>
          <w:rStyle w:val="font12"/>
        </w:rPr>
        <w:t>, С.В. Гурьев. - Москва</w:t>
      </w:r>
      <w:proofErr w:type="gramStart"/>
      <w:r>
        <w:rPr>
          <w:rStyle w:val="font12"/>
        </w:rPr>
        <w:t xml:space="preserve"> :</w:t>
      </w:r>
      <w:proofErr w:type="gramEnd"/>
      <w:r>
        <w:rPr>
          <w:rStyle w:val="font12"/>
        </w:rPr>
        <w:t xml:space="preserve"> Русское слово — учебник, 2017. - 89 с.</w:t>
      </w:r>
      <w:proofErr w:type="gramStart"/>
      <w:r>
        <w:rPr>
          <w:rStyle w:val="font12"/>
        </w:rPr>
        <w:t xml:space="preserve"> :</w:t>
      </w:r>
      <w:proofErr w:type="gramEnd"/>
      <w:r>
        <w:rPr>
          <w:rStyle w:val="font12"/>
        </w:rPr>
        <w:t xml:space="preserve"> табл. - (Инновационная школа). - ISBN 978-5-00007-391-9</w:t>
      </w:r>
      <w:proofErr w:type="gramStart"/>
      <w:r>
        <w:rPr>
          <w:rStyle w:val="font12"/>
        </w:rPr>
        <w:t xml:space="preserve"> ;</w:t>
      </w:r>
      <w:proofErr w:type="gramEnd"/>
      <w:r>
        <w:rPr>
          <w:rStyle w:val="font12"/>
        </w:rPr>
        <w:t xml:space="preserve"> То же [Электронный ресурс]. - URL: http://biblioclub.ru/index.php?page=book&amp;id=486152.  3. Рабочая программа к учебнику С.В. Гурьева «Физическая культура» для 8—9 классов общеобразовательных организаций / авт.-сост. Т.В. </w:t>
      </w:r>
      <w:proofErr w:type="spellStart"/>
      <w:r>
        <w:rPr>
          <w:rStyle w:val="font12"/>
        </w:rPr>
        <w:t>Андрюхина</w:t>
      </w:r>
      <w:proofErr w:type="spellEnd"/>
      <w:r>
        <w:rPr>
          <w:rStyle w:val="font12"/>
        </w:rPr>
        <w:t>, С.В. Гурьев. - Москва</w:t>
      </w:r>
      <w:proofErr w:type="gramStart"/>
      <w:r>
        <w:rPr>
          <w:rStyle w:val="font12"/>
        </w:rPr>
        <w:t xml:space="preserve"> :</w:t>
      </w:r>
      <w:proofErr w:type="gramEnd"/>
      <w:r>
        <w:rPr>
          <w:rStyle w:val="font12"/>
        </w:rPr>
        <w:t xml:space="preserve"> Русское слово — учебник, 2017. - 73 с.</w:t>
      </w:r>
      <w:proofErr w:type="gramStart"/>
      <w:r>
        <w:rPr>
          <w:rStyle w:val="font12"/>
        </w:rPr>
        <w:t xml:space="preserve"> :</w:t>
      </w:r>
      <w:proofErr w:type="gramEnd"/>
      <w:r>
        <w:rPr>
          <w:rStyle w:val="font12"/>
        </w:rPr>
        <w:t xml:space="preserve"> табл. - (ФГОС. </w:t>
      </w:r>
      <w:proofErr w:type="gramStart"/>
      <w:r>
        <w:rPr>
          <w:rStyle w:val="font12"/>
        </w:rPr>
        <w:t>Инновационная школа).</w:t>
      </w:r>
      <w:proofErr w:type="gramEnd"/>
      <w:r>
        <w:rPr>
          <w:rStyle w:val="font12"/>
        </w:rPr>
        <w:t xml:space="preserve"> - ISBN 978-5-00007-386-5</w:t>
      </w:r>
      <w:proofErr w:type="gramStart"/>
      <w:r>
        <w:rPr>
          <w:rStyle w:val="font12"/>
        </w:rPr>
        <w:t xml:space="preserve"> ;</w:t>
      </w:r>
      <w:proofErr w:type="gramEnd"/>
      <w:r>
        <w:rPr>
          <w:rStyle w:val="font12"/>
        </w:rPr>
        <w:t xml:space="preserve"> То же [Электронный ресурс]. - URL: http://biblioclub.ru/index.php?page=book&amp;id=486155.  4. Физическая культура</w:t>
      </w:r>
      <w:proofErr w:type="gramStart"/>
      <w:r>
        <w:rPr>
          <w:rStyle w:val="font12"/>
        </w:rPr>
        <w:t xml:space="preserve"> :</w:t>
      </w:r>
      <w:proofErr w:type="gramEnd"/>
      <w:r>
        <w:rPr>
          <w:rStyle w:val="font12"/>
        </w:rPr>
        <w:t xml:space="preserve"> учебник / Л.В. Захарова, Н.В. </w:t>
      </w:r>
      <w:proofErr w:type="spellStart"/>
      <w:r>
        <w:rPr>
          <w:rStyle w:val="font12"/>
        </w:rPr>
        <w:t>Люлина</w:t>
      </w:r>
      <w:proofErr w:type="spellEnd"/>
      <w:r>
        <w:rPr>
          <w:rStyle w:val="font12"/>
        </w:rPr>
        <w:t xml:space="preserve">, М.Д. Кудрявцев и др. ; Министерство образования и науки Российской Федерации, Сибирский Федеральный университет, Красноярский государственный педагогический университет им. В. П. Астафьева, Сибирский государственный университет науки и технологий им. акад. М. Ф. </w:t>
      </w:r>
      <w:proofErr w:type="spellStart"/>
      <w:r>
        <w:rPr>
          <w:rStyle w:val="font12"/>
        </w:rPr>
        <w:t>Решетнёва</w:t>
      </w:r>
      <w:proofErr w:type="spellEnd"/>
      <w:r>
        <w:rPr>
          <w:rStyle w:val="font12"/>
        </w:rPr>
        <w:t xml:space="preserve"> и др. - Красноярск : СФУ, 2017. - 612 с.</w:t>
      </w:r>
      <w:proofErr w:type="gramStart"/>
      <w:r>
        <w:rPr>
          <w:rStyle w:val="font12"/>
        </w:rPr>
        <w:t xml:space="preserve"> :</w:t>
      </w:r>
      <w:proofErr w:type="gramEnd"/>
      <w:r>
        <w:rPr>
          <w:rStyle w:val="font12"/>
        </w:rPr>
        <w:t xml:space="preserve"> ил. - </w:t>
      </w:r>
      <w:proofErr w:type="spellStart"/>
      <w:r>
        <w:rPr>
          <w:rStyle w:val="font12"/>
        </w:rPr>
        <w:t>Библиогр</w:t>
      </w:r>
      <w:proofErr w:type="spellEnd"/>
      <w:r>
        <w:rPr>
          <w:rStyle w:val="font12"/>
        </w:rPr>
        <w:t>.: с. 608-609. - ISBN 978-5-7638-3640-0</w:t>
      </w:r>
      <w:proofErr w:type="gramStart"/>
      <w:r>
        <w:rPr>
          <w:rStyle w:val="font12"/>
        </w:rPr>
        <w:t xml:space="preserve"> ;</w:t>
      </w:r>
      <w:proofErr w:type="gramEnd"/>
      <w:r>
        <w:rPr>
          <w:rStyle w:val="font12"/>
        </w:rPr>
        <w:t xml:space="preserve"> То же [Электронный ресурс]. - URL: http://biblioclub.ru/index.php?page=book&amp;id=497151.  </w:t>
      </w:r>
    </w:p>
    <w:p w:rsidR="00AE12B8" w:rsidRDefault="00AE12B8">
      <w:pPr>
        <w:pStyle w:val="centerspacing0"/>
        <w:rPr>
          <w:rStyle w:val="font12"/>
        </w:rPr>
      </w:pPr>
    </w:p>
    <w:p w:rsidR="00AE12B8" w:rsidRDefault="00263730">
      <w:pPr>
        <w:pStyle w:val="4"/>
      </w:pPr>
      <w:bookmarkStart w:id="162" w:name="_Toc162"/>
      <w:r>
        <w:t>12.3. Интернет-ресурсы</w:t>
      </w:r>
      <w:bookmarkEnd w:id="162"/>
    </w:p>
    <w:p w:rsidR="006C349B" w:rsidRDefault="001B57FB" w:rsidP="006C349B">
      <w:pPr>
        <w:pStyle w:val="justifyspacing01indent"/>
        <w:numPr>
          <w:ilvl w:val="0"/>
          <w:numId w:val="2"/>
        </w:numPr>
        <w:rPr>
          <w:rStyle w:val="font12"/>
        </w:rPr>
      </w:pPr>
      <w:hyperlink r:id="rId8" w:history="1">
        <w:r w:rsidR="006C349B" w:rsidRPr="00004CD6">
          <w:rPr>
            <w:rStyle w:val="a6"/>
          </w:rPr>
          <w:t>http://www.irpbooks.ru</w:t>
        </w:r>
      </w:hyperlink>
      <w:r w:rsidR="006C349B">
        <w:rPr>
          <w:rStyle w:val="font12"/>
        </w:rPr>
        <w:t xml:space="preserve"> – </w:t>
      </w:r>
      <w:proofErr w:type="spellStart"/>
      <w:r w:rsidR="006C349B">
        <w:rPr>
          <w:rStyle w:val="font12"/>
        </w:rPr>
        <w:t>электронно</w:t>
      </w:r>
      <w:proofErr w:type="spellEnd"/>
      <w:r w:rsidR="006C349B">
        <w:rPr>
          <w:rStyle w:val="font12"/>
        </w:rPr>
        <w:t xml:space="preserve"> – библиотечная система</w:t>
      </w:r>
    </w:p>
    <w:p w:rsidR="006C349B" w:rsidRDefault="001B57FB" w:rsidP="006C349B">
      <w:pPr>
        <w:pStyle w:val="justifyspacing01indent"/>
        <w:numPr>
          <w:ilvl w:val="0"/>
          <w:numId w:val="2"/>
        </w:numPr>
        <w:rPr>
          <w:rStyle w:val="font12"/>
        </w:rPr>
      </w:pPr>
      <w:hyperlink r:id="rId9" w:history="1">
        <w:r w:rsidR="006C349B" w:rsidRPr="00004CD6">
          <w:rPr>
            <w:rStyle w:val="a6"/>
          </w:rPr>
          <w:t>http://www.elibrary.ru</w:t>
        </w:r>
      </w:hyperlink>
      <w:r w:rsidR="006C349B">
        <w:rPr>
          <w:rStyle w:val="font12"/>
        </w:rPr>
        <w:t xml:space="preserve"> –  научная электронная библиотека</w:t>
      </w:r>
    </w:p>
    <w:p w:rsidR="00AE12B8" w:rsidRDefault="001B57FB" w:rsidP="006C349B">
      <w:pPr>
        <w:pStyle w:val="justifyspacing01indent"/>
        <w:numPr>
          <w:ilvl w:val="0"/>
          <w:numId w:val="2"/>
        </w:numPr>
      </w:pPr>
      <w:hyperlink r:id="rId10" w:history="1">
        <w:r w:rsidR="00900999" w:rsidRPr="005973B5">
          <w:rPr>
            <w:rStyle w:val="a6"/>
          </w:rPr>
          <w:t>http://www.e.lanbook.com</w:t>
        </w:r>
      </w:hyperlink>
      <w:r w:rsidR="00900999">
        <w:rPr>
          <w:rStyle w:val="font12"/>
        </w:rPr>
        <w:t xml:space="preserve"> </w:t>
      </w:r>
      <w:r w:rsidR="00263730">
        <w:rPr>
          <w:rStyle w:val="font12"/>
        </w:rPr>
        <w:t xml:space="preserve"> </w:t>
      </w:r>
      <w:r w:rsidR="006C349B">
        <w:rPr>
          <w:rStyle w:val="font12"/>
        </w:rPr>
        <w:t xml:space="preserve">– </w:t>
      </w:r>
      <w:proofErr w:type="spellStart"/>
      <w:r w:rsidR="006C349B">
        <w:rPr>
          <w:rStyle w:val="font12"/>
        </w:rPr>
        <w:t>электронно</w:t>
      </w:r>
      <w:proofErr w:type="spellEnd"/>
      <w:r w:rsidR="006C349B">
        <w:rPr>
          <w:rStyle w:val="font12"/>
        </w:rPr>
        <w:t xml:space="preserve"> – библиотечная система</w:t>
      </w:r>
    </w:p>
    <w:p w:rsidR="00AE12B8" w:rsidRDefault="00AE12B8">
      <w:pPr>
        <w:pStyle w:val="centerspacing0"/>
        <w:rPr>
          <w:rStyle w:val="font12"/>
        </w:rPr>
      </w:pPr>
    </w:p>
    <w:p w:rsidR="00AE12B8" w:rsidRDefault="00263730">
      <w:pPr>
        <w:pStyle w:val="3"/>
      </w:pPr>
      <w:bookmarkStart w:id="163" w:name="_Toc163"/>
      <w:r>
        <w:t>13. Фонды оценочных сре</w:t>
      </w:r>
      <w:proofErr w:type="gramStart"/>
      <w:r>
        <w:t>дств дл</w:t>
      </w:r>
      <w:proofErr w:type="gramEnd"/>
      <w:r>
        <w:t>я проведения промежуточной аттестации обучающихся по практике</w:t>
      </w:r>
      <w:bookmarkEnd w:id="163"/>
    </w:p>
    <w:p w:rsidR="00AE12B8" w:rsidRDefault="00263730">
      <w:pPr>
        <w:pStyle w:val="justifyspacing01indent"/>
      </w:pPr>
      <w:r>
        <w:rPr>
          <w:rStyle w:val="font12"/>
        </w:rPr>
        <w:t>Фонд оценочных сре</w:t>
      </w:r>
      <w:proofErr w:type="gramStart"/>
      <w:r>
        <w:rPr>
          <w:rStyle w:val="font12"/>
        </w:rPr>
        <w:t>дств пр</w:t>
      </w:r>
      <w:proofErr w:type="gramEnd"/>
      <w:r>
        <w:rPr>
          <w:rStyle w:val="font12"/>
        </w:rPr>
        <w:t>едставлен в Приложении 2.</w:t>
      </w:r>
    </w:p>
    <w:p w:rsidR="00AE12B8" w:rsidRDefault="00AE12B8">
      <w:pPr>
        <w:pStyle w:val="centerspacing0"/>
        <w:rPr>
          <w:rStyle w:val="font12"/>
        </w:rPr>
      </w:pPr>
    </w:p>
    <w:p w:rsidR="00AE12B8" w:rsidRDefault="00263730" w:rsidP="00205417">
      <w:pPr>
        <w:pStyle w:val="3"/>
        <w:jc w:val="both"/>
      </w:pPr>
      <w:bookmarkStart w:id="164" w:name="_Toc164"/>
      <w:r>
        <w:lastRenderedPageBreak/>
        <w:t>14.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bookmarkEnd w:id="164"/>
    </w:p>
    <w:p w:rsidR="00AE12B8" w:rsidRDefault="00263730">
      <w:pPr>
        <w:pStyle w:val="4"/>
      </w:pPr>
      <w:bookmarkStart w:id="165" w:name="_Toc165"/>
      <w:r>
        <w:t>14.1. Перечень программного обеспечения</w:t>
      </w:r>
      <w:bookmarkEnd w:id="165"/>
    </w:p>
    <w:p w:rsidR="00205417" w:rsidRPr="00205417" w:rsidRDefault="00205417" w:rsidP="00E74E5A">
      <w:pPr>
        <w:spacing w:after="0" w:line="360" w:lineRule="auto"/>
        <w:ind w:firstLine="709"/>
        <w:jc w:val="both"/>
      </w:pPr>
      <w:r w:rsidRPr="00205417">
        <w:t>Информационные технологии: технология мультимедиа, Интернет-технология.</w:t>
      </w:r>
    </w:p>
    <w:p w:rsidR="00AE12B8" w:rsidRDefault="00205417" w:rsidP="00205417">
      <w:pPr>
        <w:spacing w:after="0" w:line="360" w:lineRule="auto"/>
        <w:jc w:val="both"/>
      </w:pPr>
      <w:r w:rsidRPr="00205417">
        <w:t xml:space="preserve">Технические и электронные средства обучения и контроля знаний студентов: ЭУМК в системе </w:t>
      </w:r>
      <w:r w:rsidRPr="00205417">
        <w:rPr>
          <w:lang w:val="en-US"/>
        </w:rPr>
        <w:t>Moodle</w:t>
      </w:r>
      <w:r w:rsidRPr="00205417">
        <w:t xml:space="preserve">. </w:t>
      </w:r>
    </w:p>
    <w:p w:rsidR="00AE12B8" w:rsidRDefault="00263730">
      <w:pPr>
        <w:pStyle w:val="4"/>
      </w:pPr>
      <w:bookmarkStart w:id="166" w:name="_Toc166"/>
      <w:r>
        <w:t>14.2. Перечень информационных справочных систем</w:t>
      </w:r>
      <w:bookmarkEnd w:id="166"/>
    </w:p>
    <w:p w:rsidR="00AE12B8" w:rsidRDefault="00263730">
      <w:pPr>
        <w:pStyle w:val="justifyspacing01indent"/>
      </w:pPr>
      <w:r>
        <w:rPr>
          <w:rStyle w:val="font12"/>
        </w:rPr>
        <w:t>www.biblioclub.ru ЭБС «Университетская библиотека онлайн» www.elibrary.ru Научная электронная библиотека www.ebiblioteka.ru Универсальные базы данных изданий</w:t>
      </w:r>
    </w:p>
    <w:p w:rsidR="00AE12B8" w:rsidRDefault="00AE12B8">
      <w:pPr>
        <w:pStyle w:val="centerspacing0"/>
        <w:rPr>
          <w:rStyle w:val="font12"/>
        </w:rPr>
      </w:pPr>
    </w:p>
    <w:p w:rsidR="00AE12B8" w:rsidRDefault="00263730">
      <w:pPr>
        <w:pStyle w:val="3"/>
      </w:pPr>
      <w:bookmarkStart w:id="167" w:name="_Toc167"/>
      <w:r>
        <w:t>15. Материально-техническое обеспечение практики</w:t>
      </w:r>
      <w:bookmarkEnd w:id="167"/>
    </w:p>
    <w:p w:rsidR="00AE12B8" w:rsidRDefault="00263730">
      <w:pPr>
        <w:pStyle w:val="justifyspacing01indent"/>
      </w:pPr>
      <w:r>
        <w:rPr>
          <w:rStyle w:val="font12"/>
        </w:rPr>
        <w:t xml:space="preserve">Производственная практика проводится на базах школ г. Нижний Новгород. Используются все прилежащие спортивные площадки, инвентарь, необходимый для организации и судейства учебных занятий и спортивных соревнований по волейболу, баскетболу, гандболу, футболу, </w:t>
      </w:r>
      <w:proofErr w:type="spellStart"/>
      <w:r>
        <w:rPr>
          <w:rStyle w:val="font12"/>
        </w:rPr>
        <w:t>флорболу</w:t>
      </w:r>
      <w:proofErr w:type="spellEnd"/>
      <w:r>
        <w:rPr>
          <w:rStyle w:val="font12"/>
        </w:rPr>
        <w:t>.</w:t>
      </w:r>
    </w:p>
    <w:p w:rsidR="00AE12B8" w:rsidRDefault="00AE12B8">
      <w:pPr>
        <w:pStyle w:val="centerspacing0"/>
        <w:rPr>
          <w:rStyle w:val="font12"/>
        </w:rPr>
      </w:pPr>
    </w:p>
    <w:p w:rsidR="00AE12B8" w:rsidRDefault="00AE12B8">
      <w:pPr>
        <w:pStyle w:val="centerspacing0"/>
        <w:rPr>
          <w:rStyle w:val="font12"/>
        </w:rPr>
      </w:pPr>
    </w:p>
    <w:p w:rsidR="00AE12B8" w:rsidRDefault="00AE12B8">
      <w:pPr>
        <w:pStyle w:val="centerspacing0"/>
        <w:rPr>
          <w:rStyle w:val="font12"/>
        </w:rPr>
      </w:pPr>
    </w:p>
    <w:p w:rsidR="00AE12B8" w:rsidRDefault="00263730">
      <w:r>
        <w:br w:type="page"/>
      </w:r>
    </w:p>
    <w:p w:rsidR="00AE12B8" w:rsidRDefault="00263730">
      <w:pPr>
        <w:pStyle w:val="1"/>
      </w:pPr>
      <w:bookmarkStart w:id="168" w:name="_Toc17824820"/>
      <w:r>
        <w:lastRenderedPageBreak/>
        <w:t>7. ПРОГРАММА ИТОГОВОЙ АТТЕСТАЦИИ</w:t>
      </w:r>
      <w:bookmarkEnd w:id="168"/>
    </w:p>
    <w:p w:rsidR="00AE12B8" w:rsidRDefault="00AE12B8">
      <w:pPr>
        <w:pStyle w:val="centerspacing0"/>
        <w:rPr>
          <w:rStyle w:val="font12"/>
        </w:rPr>
      </w:pPr>
    </w:p>
    <w:p w:rsidR="00AE12B8" w:rsidRDefault="00263730">
      <w:pPr>
        <w:pStyle w:val="centerspacing0"/>
      </w:pPr>
      <w:r>
        <w:rPr>
          <w:rStyle w:val="font12bold"/>
        </w:rPr>
        <w:t>Определение результатов освоения модуля на основе вычисления рейтинговой оценки по каждому элементу модуля</w:t>
      </w:r>
    </w:p>
    <w:p w:rsidR="00AE12B8" w:rsidRDefault="00AE12B8">
      <w:pPr>
        <w:pStyle w:val="centerspacing0"/>
        <w:rPr>
          <w:rStyle w:val="font12"/>
        </w:rPr>
      </w:pPr>
    </w:p>
    <w:p w:rsidR="00AE12B8" w:rsidRDefault="00263730">
      <w:pPr>
        <w:pStyle w:val="justifyspacing01indent"/>
      </w:pPr>
      <w:r>
        <w:rPr>
          <w:rStyle w:val="font12"/>
        </w:rPr>
        <w:t>Рейтинговая оценка по модулю рассчитывается  по формуле:</w:t>
      </w:r>
    </w:p>
    <w:p w:rsidR="00AE12B8" w:rsidRDefault="00263730">
      <w:pPr>
        <w:pStyle w:val="justifyspacing0middle"/>
      </w:pPr>
      <w:proofErr w:type="spellStart"/>
      <w:proofErr w:type="gramStart"/>
      <w:r>
        <w:rPr>
          <w:rStyle w:val="font12"/>
        </w:rPr>
        <w:t>R</w:t>
      </w:r>
      <w:r>
        <w:rPr>
          <w:rStyle w:val="font12sub"/>
        </w:rPr>
        <w:t>j</w:t>
      </w:r>
      <w:proofErr w:type="gramEnd"/>
      <w:r>
        <w:rPr>
          <w:rStyle w:val="font12super"/>
        </w:rPr>
        <w:t>мод.</w:t>
      </w:r>
      <w:r>
        <w:rPr>
          <w:rStyle w:val="font12"/>
        </w:rPr>
        <w:t>=</w:t>
      </w:r>
      <w:proofErr w:type="spellEnd"/>
      <w:r w:rsidR="00E16F2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33pt;mso-position-horizontal:left;mso-position-horizontal-relative:char;mso-position-vertical:top">
            <v:imagedata r:id="rId11" o:title=""/>
          </v:shape>
        </w:pict>
      </w:r>
    </w:p>
    <w:p w:rsidR="00AE12B8" w:rsidRDefault="00263730">
      <w:pPr>
        <w:pStyle w:val="justifyspacing1"/>
      </w:pPr>
      <w:r>
        <w:rPr>
          <w:rStyle w:val="font12"/>
        </w:rPr>
        <w:t>R</w:t>
      </w:r>
      <w:r>
        <w:rPr>
          <w:rStyle w:val="font12sub"/>
        </w:rPr>
        <w:t>j</w:t>
      </w:r>
      <w:r>
        <w:rPr>
          <w:rStyle w:val="font12super"/>
        </w:rPr>
        <w:t>мод.</w:t>
      </w:r>
      <w:r>
        <w:rPr>
          <w:rStyle w:val="font12"/>
        </w:rPr>
        <w:t xml:space="preserve"> — рейтинговый балл студента j по модулю;</w:t>
      </w:r>
    </w:p>
    <w:p w:rsidR="00AE12B8" w:rsidRDefault="00263730">
      <w:pPr>
        <w:pStyle w:val="justifyspacing1"/>
      </w:pPr>
      <w:r>
        <w:rPr>
          <w:rStyle w:val="font12"/>
        </w:rPr>
        <w:t>k</w:t>
      </w:r>
      <w:r>
        <w:rPr>
          <w:rStyle w:val="font12sub"/>
        </w:rPr>
        <w:t>1</w:t>
      </w:r>
      <w:r>
        <w:rPr>
          <w:rStyle w:val="font12"/>
        </w:rPr>
        <w:t>, k</w:t>
      </w:r>
      <w:r>
        <w:rPr>
          <w:rStyle w:val="font12sub"/>
        </w:rPr>
        <w:t>2</w:t>
      </w:r>
      <w:r>
        <w:rPr>
          <w:rStyle w:val="font12"/>
        </w:rPr>
        <w:t>,...k</w:t>
      </w:r>
      <w:r>
        <w:rPr>
          <w:rStyle w:val="font12sub"/>
        </w:rPr>
        <w:t>n</w:t>
      </w:r>
      <w:r>
        <w:rPr>
          <w:rStyle w:val="font12"/>
        </w:rPr>
        <w:t xml:space="preserve"> — зачетные единицы дисциплин, входящих в модуль,</w:t>
      </w:r>
    </w:p>
    <w:p w:rsidR="00AE12B8" w:rsidRDefault="00263730">
      <w:pPr>
        <w:pStyle w:val="justifyspacing1"/>
      </w:pPr>
      <w:r>
        <w:rPr>
          <w:rStyle w:val="font12"/>
        </w:rPr>
        <w:t>k</w:t>
      </w:r>
      <w:r>
        <w:rPr>
          <w:rStyle w:val="font12sub"/>
        </w:rPr>
        <w:t>пр</w:t>
      </w:r>
      <w:r>
        <w:rPr>
          <w:rStyle w:val="font12"/>
        </w:rPr>
        <w:t xml:space="preserve"> — зачетная единица по практике, k</w:t>
      </w:r>
      <w:r>
        <w:rPr>
          <w:rStyle w:val="font12sub"/>
        </w:rPr>
        <w:t>кур</w:t>
      </w:r>
      <w:r>
        <w:rPr>
          <w:rStyle w:val="font12"/>
        </w:rPr>
        <w:t xml:space="preserve"> — зачетная единица по курсовой работе; </w:t>
      </w:r>
    </w:p>
    <w:p w:rsidR="00AE12B8" w:rsidRDefault="00263730">
      <w:pPr>
        <w:pStyle w:val="justifyspacing1"/>
      </w:pPr>
      <w:r>
        <w:rPr>
          <w:rStyle w:val="font12"/>
        </w:rPr>
        <w:t>R</w:t>
      </w:r>
      <w:r>
        <w:rPr>
          <w:rStyle w:val="font12sub"/>
        </w:rPr>
        <w:t>1</w:t>
      </w:r>
      <w:r>
        <w:rPr>
          <w:rStyle w:val="font12"/>
        </w:rPr>
        <w:t>, R</w:t>
      </w:r>
      <w:r>
        <w:rPr>
          <w:rStyle w:val="font12sub"/>
        </w:rPr>
        <w:t>2</w:t>
      </w:r>
      <w:r>
        <w:rPr>
          <w:rStyle w:val="font12"/>
        </w:rPr>
        <w:t>,...R</w:t>
      </w:r>
      <w:r>
        <w:rPr>
          <w:rStyle w:val="font12sub"/>
        </w:rPr>
        <w:t>n</w:t>
      </w:r>
      <w:r>
        <w:rPr>
          <w:rStyle w:val="font12"/>
        </w:rPr>
        <w:t xml:space="preserve"> — рейтинговые баллы студента по дисциплинам модуля,,</w:t>
      </w:r>
    </w:p>
    <w:p w:rsidR="00AE12B8" w:rsidRDefault="00263730">
      <w:pPr>
        <w:pStyle w:val="justifyspacing1"/>
      </w:pPr>
      <w:r>
        <w:rPr>
          <w:rStyle w:val="font12"/>
        </w:rPr>
        <w:t>R</w:t>
      </w:r>
      <w:r>
        <w:rPr>
          <w:rStyle w:val="font12sub"/>
        </w:rPr>
        <w:t>пр</w:t>
      </w:r>
      <w:r>
        <w:rPr>
          <w:rStyle w:val="font12"/>
        </w:rPr>
        <w:t>, R</w:t>
      </w:r>
      <w:r>
        <w:rPr>
          <w:rStyle w:val="font12sub"/>
        </w:rPr>
        <w:t>кур</w:t>
      </w:r>
      <w:r>
        <w:rPr>
          <w:rStyle w:val="font12"/>
        </w:rPr>
        <w:t xml:space="preserve"> — рейтинговые баллы студента за практику, за курсовую работу, если их выполнение предусмотрено в семестре., </w:t>
      </w:r>
    </w:p>
    <w:p w:rsidR="00AE12B8" w:rsidRDefault="00263730">
      <w:pPr>
        <w:pStyle w:val="justifyspacing1"/>
        <w:rPr>
          <w:rStyle w:val="font12"/>
        </w:rPr>
      </w:pPr>
      <w:r>
        <w:rPr>
          <w:rStyle w:val="font12"/>
        </w:rPr>
        <w:t>Величина среднего рейтинга студента по модулю лежит в пределах от 55 до 100 баллов</w:t>
      </w:r>
      <w:proofErr w:type="gramStart"/>
      <w:r>
        <w:rPr>
          <w:rStyle w:val="font12"/>
        </w:rPr>
        <w:t xml:space="preserve">., </w:t>
      </w:r>
      <w:proofErr w:type="gramEnd"/>
    </w:p>
    <w:p w:rsidR="007E0648" w:rsidRDefault="007E0648">
      <w:pPr>
        <w:rPr>
          <w:rStyle w:val="font12"/>
        </w:rPr>
      </w:pPr>
      <w:r>
        <w:rPr>
          <w:rStyle w:val="font12"/>
        </w:rPr>
        <w:br w:type="page"/>
      </w:r>
    </w:p>
    <w:p w:rsidR="007E0648" w:rsidRDefault="007E0648" w:rsidP="007E0648">
      <w:pPr>
        <w:suppressAutoHyphens/>
        <w:spacing w:after="0" w:line="240" w:lineRule="auto"/>
        <w:jc w:val="center"/>
        <w:rPr>
          <w:b/>
          <w:sz w:val="28"/>
          <w:szCs w:val="28"/>
          <w:lang w:eastAsia="ar-SA"/>
        </w:rPr>
      </w:pPr>
      <w:r>
        <w:rPr>
          <w:b/>
          <w:sz w:val="28"/>
          <w:szCs w:val="28"/>
          <w:lang w:eastAsia="ar-SA"/>
        </w:rPr>
        <w:lastRenderedPageBreak/>
        <w:t xml:space="preserve">ЛИСТ ИЗМЕНЕНИЙ И ДОПОЛНЕНИЙ, </w:t>
      </w:r>
    </w:p>
    <w:p w:rsidR="007E0648" w:rsidRDefault="007E0648" w:rsidP="007E0648">
      <w:pPr>
        <w:suppressAutoHyphens/>
        <w:spacing w:after="0" w:line="240" w:lineRule="auto"/>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7E0648" w:rsidRDefault="007E0648" w:rsidP="007E0648">
      <w:pPr>
        <w:suppressAutoHyphens/>
        <w:spacing w:after="0" w:line="240" w:lineRule="auto"/>
        <w:jc w:val="center"/>
        <w:rPr>
          <w:b/>
          <w:sz w:val="28"/>
          <w:szCs w:val="28"/>
          <w:lang w:eastAsia="ar-SA"/>
        </w:rPr>
      </w:pPr>
      <w:r>
        <w:rPr>
          <w:b/>
          <w:sz w:val="28"/>
          <w:szCs w:val="28"/>
          <w:lang w:eastAsia="ar-SA"/>
        </w:rPr>
        <w:t>ПРОГРАММУ МОДУЛЯ «Методика преподавания спортивных игр»</w:t>
      </w:r>
    </w:p>
    <w:p w:rsidR="007E0648" w:rsidRDefault="007E0648" w:rsidP="007E0648">
      <w:pPr>
        <w:suppressAutoHyphens/>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7E0648" w:rsidTr="00835071">
        <w:tc>
          <w:tcPr>
            <w:tcW w:w="9571" w:type="dxa"/>
            <w:tcBorders>
              <w:top w:val="single" w:sz="4" w:space="0" w:color="auto"/>
              <w:left w:val="single" w:sz="4" w:space="0" w:color="auto"/>
              <w:bottom w:val="single" w:sz="4" w:space="0" w:color="auto"/>
              <w:right w:val="single" w:sz="4" w:space="0" w:color="auto"/>
            </w:tcBorders>
            <w:hideMark/>
          </w:tcPr>
          <w:p w:rsidR="007E0648" w:rsidRPr="00D62D2A" w:rsidRDefault="007E0648" w:rsidP="00835071">
            <w:pPr>
              <w:suppressAutoHyphens/>
              <w:spacing w:after="0" w:line="240" w:lineRule="auto"/>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D62D2A">
              <w:rPr>
                <w:b/>
              </w:rPr>
              <w:t>Производственная практика  (педагогическая)</w:t>
            </w:r>
            <w:r>
              <w:rPr>
                <w:b/>
              </w:rPr>
              <w:t>»</w:t>
            </w:r>
          </w:p>
          <w:p w:rsidR="007E0648" w:rsidRPr="00D62D2A" w:rsidRDefault="007E0648" w:rsidP="00835071">
            <w:pPr>
              <w:suppressAutoHyphens/>
              <w:spacing w:after="0" w:line="240" w:lineRule="auto"/>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20.06.2021 г</w:t>
            </w:r>
            <w:r w:rsidRPr="00D62D2A">
              <w:rPr>
                <w:sz w:val="28"/>
                <w:szCs w:val="28"/>
                <w:lang w:eastAsia="ar-SA"/>
              </w:rPr>
              <w:t xml:space="preserve">; </w:t>
            </w:r>
            <w:r>
              <w:rPr>
                <w:sz w:val="28"/>
                <w:szCs w:val="28"/>
                <w:lang w:eastAsia="ar-SA"/>
              </w:rPr>
              <w:t>с.45</w:t>
            </w:r>
          </w:p>
          <w:p w:rsidR="007E0648" w:rsidRPr="00D62D2A" w:rsidRDefault="007E0648" w:rsidP="00835071">
            <w:pPr>
              <w:suppressAutoHyphens/>
              <w:spacing w:after="0" w:line="240" w:lineRule="auto"/>
              <w:rPr>
                <w:szCs w:val="28"/>
                <w:lang w:eastAsia="ar-SA"/>
              </w:rPr>
            </w:pPr>
          </w:p>
        </w:tc>
      </w:tr>
      <w:tr w:rsidR="007E0648" w:rsidTr="00835071">
        <w:trPr>
          <w:trHeight w:val="6710"/>
        </w:trPr>
        <w:tc>
          <w:tcPr>
            <w:tcW w:w="957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jc w:val="center"/>
              <w:rPr>
                <w:b/>
                <w:sz w:val="28"/>
                <w:szCs w:val="28"/>
                <w:lang w:eastAsia="ar-SA"/>
              </w:rPr>
            </w:pPr>
            <w:r>
              <w:rPr>
                <w:b/>
                <w:sz w:val="28"/>
                <w:szCs w:val="28"/>
                <w:lang w:eastAsia="ar-SA"/>
              </w:rPr>
              <w:t>БЫЛО:</w:t>
            </w:r>
          </w:p>
          <w:tbl>
            <w:tblPr>
              <w:tblStyle w:val="Table"/>
              <w:tblW w:w="9779" w:type="dxa"/>
              <w:tblInd w:w="0" w:type="dxa"/>
              <w:tblLook w:val="04A0"/>
            </w:tblPr>
            <w:tblGrid>
              <w:gridCol w:w="823"/>
              <w:gridCol w:w="1971"/>
              <w:gridCol w:w="1314"/>
              <w:gridCol w:w="1972"/>
              <w:gridCol w:w="1738"/>
              <w:gridCol w:w="1961"/>
            </w:tblGrid>
            <w:tr w:rsidR="007E0648" w:rsidTr="00835071">
              <w:trPr>
                <w:trHeight w:val="500"/>
                <w:tblHeader/>
              </w:trPr>
              <w:tc>
                <w:tcPr>
                  <w:tcW w:w="823" w:type="dxa"/>
                </w:tcPr>
                <w:p w:rsidR="007E0648" w:rsidRDefault="007E0648" w:rsidP="00835071">
                  <w:pPr>
                    <w:pStyle w:val="leftspacing0"/>
                  </w:pPr>
                  <w:r>
                    <w:rPr>
                      <w:rStyle w:val="font11"/>
                    </w:rPr>
                    <w:t>Код ОР модуля</w:t>
                  </w:r>
                </w:p>
              </w:tc>
              <w:tc>
                <w:tcPr>
                  <w:tcW w:w="1971" w:type="dxa"/>
                </w:tcPr>
                <w:p w:rsidR="007E0648" w:rsidRDefault="007E0648" w:rsidP="00835071">
                  <w:pPr>
                    <w:pStyle w:val="leftspacing0"/>
                  </w:pPr>
                  <w:r>
                    <w:rPr>
                      <w:rStyle w:val="font11"/>
                    </w:rPr>
                    <w:t>Образовательные результаты модуля</w:t>
                  </w:r>
                </w:p>
              </w:tc>
              <w:tc>
                <w:tcPr>
                  <w:tcW w:w="1314" w:type="dxa"/>
                </w:tcPr>
                <w:p w:rsidR="007E0648" w:rsidRDefault="007E0648" w:rsidP="00835071">
                  <w:pPr>
                    <w:pStyle w:val="leftspacing0"/>
                  </w:pPr>
                  <w:r>
                    <w:rPr>
                      <w:rStyle w:val="font11"/>
                    </w:rPr>
                    <w:t>Код ОР дисциплины</w:t>
                  </w:r>
                </w:p>
              </w:tc>
              <w:tc>
                <w:tcPr>
                  <w:tcW w:w="1972" w:type="dxa"/>
                </w:tcPr>
                <w:p w:rsidR="007E0648" w:rsidRDefault="007E0648" w:rsidP="00835071">
                  <w:pPr>
                    <w:pStyle w:val="leftspacing0"/>
                  </w:pPr>
                  <w:r>
                    <w:rPr>
                      <w:rStyle w:val="font11"/>
                    </w:rPr>
                    <w:t>Образовательные результаты  дисциплины</w:t>
                  </w:r>
                </w:p>
              </w:tc>
              <w:tc>
                <w:tcPr>
                  <w:tcW w:w="1738" w:type="dxa"/>
                </w:tcPr>
                <w:p w:rsidR="007E0648" w:rsidRDefault="007E0648" w:rsidP="00835071">
                  <w:pPr>
                    <w:pStyle w:val="leftspacing0"/>
                  </w:pPr>
                  <w:r>
                    <w:rPr>
                      <w:rStyle w:val="font11"/>
                    </w:rPr>
                    <w:t>Код ИДК</w:t>
                  </w:r>
                </w:p>
              </w:tc>
              <w:tc>
                <w:tcPr>
                  <w:tcW w:w="1961" w:type="dxa"/>
                </w:tcPr>
                <w:p w:rsidR="007E0648" w:rsidRDefault="007E0648" w:rsidP="00835071">
                  <w:pPr>
                    <w:pStyle w:val="leftspacing0"/>
                  </w:pPr>
                  <w:r>
                    <w:rPr>
                      <w:rStyle w:val="font11"/>
                    </w:rPr>
                    <w:t>Средства оценивания образовательных результатов</w:t>
                  </w:r>
                </w:p>
              </w:tc>
            </w:tr>
            <w:tr w:rsidR="007E0648" w:rsidTr="00835071">
              <w:trPr>
                <w:trHeight w:val="1000"/>
              </w:trPr>
              <w:tc>
                <w:tcPr>
                  <w:tcW w:w="823" w:type="dxa"/>
                </w:tcPr>
                <w:p w:rsidR="007E0648" w:rsidRDefault="007E0648" w:rsidP="00835071">
                  <w:pPr>
                    <w:pStyle w:val="leftspacing0"/>
                  </w:pPr>
                  <w:r>
                    <w:rPr>
                      <w:rStyle w:val="font11"/>
                    </w:rPr>
                    <w:t>ОР.2</w:t>
                  </w:r>
                </w:p>
              </w:tc>
              <w:tc>
                <w:tcPr>
                  <w:tcW w:w="1971" w:type="dxa"/>
                </w:tcPr>
                <w:p w:rsidR="007E0648" w:rsidRDefault="007E0648" w:rsidP="00835071">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7E0648" w:rsidRDefault="007E0648" w:rsidP="00835071">
                  <w:pPr>
                    <w:pStyle w:val="leftspacing0"/>
                  </w:pPr>
                  <w:r>
                    <w:rPr>
                      <w:rStyle w:val="font11"/>
                    </w:rPr>
                    <w:t>ОР. 2.9.1</w:t>
                  </w:r>
                </w:p>
              </w:tc>
              <w:tc>
                <w:tcPr>
                  <w:tcW w:w="1972" w:type="dxa"/>
                </w:tcPr>
                <w:p w:rsidR="007E0648" w:rsidRDefault="007E0648" w:rsidP="00835071">
                  <w:pPr>
                    <w:pStyle w:val="leftspacing0"/>
                  </w:pPr>
                  <w:r>
                    <w:rPr>
                      <w:rStyle w:val="font11"/>
                    </w:rPr>
                    <w:t>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с учетом специфики работы с разными контингентами обучающихся.</w:t>
                  </w:r>
                </w:p>
              </w:tc>
              <w:tc>
                <w:tcPr>
                  <w:tcW w:w="1738" w:type="dxa"/>
                </w:tcPr>
                <w:p w:rsidR="007E0648" w:rsidRDefault="007E0648" w:rsidP="00835071">
                  <w:pPr>
                    <w:pStyle w:val="leftspacing0"/>
                    <w:rPr>
                      <w:rStyle w:val="font11"/>
                    </w:rPr>
                  </w:pPr>
                  <w:r>
                    <w:rPr>
                      <w:rStyle w:val="font11"/>
                    </w:rPr>
                    <w:t>ОПК.1.2.  ОПК.2.3.</w:t>
                  </w:r>
                </w:p>
                <w:p w:rsidR="007E0648" w:rsidRDefault="007E0648" w:rsidP="00835071">
                  <w:pPr>
                    <w:pStyle w:val="leftspacing0"/>
                  </w:pPr>
                </w:p>
              </w:tc>
              <w:tc>
                <w:tcPr>
                  <w:tcW w:w="1961" w:type="dxa"/>
                </w:tcPr>
                <w:p w:rsidR="007E0648" w:rsidRDefault="007E0648" w:rsidP="00835071">
                  <w:r>
                    <w:rPr>
                      <w:rStyle w:val="font11"/>
                    </w:rPr>
                    <w:t xml:space="preserve">Педагогический анализ урока с помощью </w:t>
                  </w:r>
                  <w:proofErr w:type="spellStart"/>
                  <w:r>
                    <w:rPr>
                      <w:rStyle w:val="font11"/>
                    </w:rPr>
                    <w:t>хрон</w:t>
                  </w:r>
                  <w:proofErr w:type="gramStart"/>
                  <w:r>
                    <w:rPr>
                      <w:rStyle w:val="font11"/>
                    </w:rPr>
                    <w:t>о</w:t>
                  </w:r>
                  <w:proofErr w:type="spellEnd"/>
                  <w:r>
                    <w:rPr>
                      <w:rStyle w:val="font11"/>
                    </w:rPr>
                    <w:t>-</w:t>
                  </w:r>
                  <w:proofErr w:type="gramEnd"/>
                  <w:r>
                    <w:rPr>
                      <w:rStyle w:val="font11"/>
                    </w:rPr>
                    <w:t xml:space="preserve"> и </w:t>
                  </w:r>
                  <w:proofErr w:type="spellStart"/>
                  <w:r>
                    <w:rPr>
                      <w:rStyle w:val="font11"/>
                    </w:rPr>
                    <w:t>пульсо-метрии</w:t>
                  </w:r>
                  <w:proofErr w:type="spellEnd"/>
                  <w:r>
                    <w:rPr>
                      <w:rStyle w:val="font11"/>
                    </w:rPr>
                    <w:t xml:space="preserve"> </w:t>
                  </w:r>
                </w:p>
                <w:p w:rsidR="007E0648" w:rsidRDefault="007E0648" w:rsidP="00835071">
                  <w:r>
                    <w:rPr>
                      <w:rStyle w:val="font11"/>
                    </w:rPr>
                    <w:t>Годовой план, рабочий план и конспекты уроков</w:t>
                  </w:r>
                </w:p>
                <w:p w:rsidR="007E0648" w:rsidRDefault="007E0648" w:rsidP="00835071">
                  <w:pPr>
                    <w:pStyle w:val="leftspacing0"/>
                  </w:pPr>
                </w:p>
              </w:tc>
            </w:tr>
          </w:tbl>
          <w:p w:rsidR="007E0648" w:rsidRDefault="007E0648" w:rsidP="00835071">
            <w:pPr>
              <w:suppressAutoHyphens/>
              <w:spacing w:after="0" w:line="240" w:lineRule="auto"/>
              <w:jc w:val="center"/>
              <w:rPr>
                <w:b/>
                <w:szCs w:val="28"/>
                <w:lang w:eastAsia="ar-SA"/>
              </w:rPr>
            </w:pPr>
          </w:p>
        </w:tc>
      </w:tr>
      <w:tr w:rsidR="007E0648" w:rsidTr="00835071">
        <w:tc>
          <w:tcPr>
            <w:tcW w:w="957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jc w:val="center"/>
              <w:rPr>
                <w:b/>
                <w:sz w:val="28"/>
                <w:szCs w:val="28"/>
                <w:lang w:eastAsia="ar-SA"/>
              </w:rPr>
            </w:pPr>
            <w:r>
              <w:rPr>
                <w:b/>
                <w:sz w:val="28"/>
                <w:szCs w:val="28"/>
                <w:lang w:eastAsia="ar-SA"/>
              </w:rPr>
              <w:t>Стало:</w:t>
            </w:r>
          </w:p>
        </w:tc>
      </w:tr>
    </w:tbl>
    <w:tbl>
      <w:tblPr>
        <w:tblStyle w:val="Table"/>
        <w:tblW w:w="9779" w:type="dxa"/>
        <w:tblInd w:w="0" w:type="dxa"/>
        <w:tblLook w:val="04A0"/>
      </w:tblPr>
      <w:tblGrid>
        <w:gridCol w:w="823"/>
        <w:gridCol w:w="1971"/>
        <w:gridCol w:w="1314"/>
        <w:gridCol w:w="1972"/>
        <w:gridCol w:w="1738"/>
        <w:gridCol w:w="1961"/>
      </w:tblGrid>
      <w:tr w:rsidR="007E0648" w:rsidTr="00835071">
        <w:trPr>
          <w:trHeight w:val="500"/>
          <w:tblHeader/>
        </w:trPr>
        <w:tc>
          <w:tcPr>
            <w:tcW w:w="823" w:type="dxa"/>
          </w:tcPr>
          <w:p w:rsidR="007E0648" w:rsidRDefault="007E0648" w:rsidP="00835071">
            <w:pPr>
              <w:pStyle w:val="leftspacing0"/>
            </w:pPr>
            <w:r>
              <w:rPr>
                <w:rStyle w:val="font11"/>
              </w:rPr>
              <w:t>Код ОР модуля</w:t>
            </w:r>
          </w:p>
        </w:tc>
        <w:tc>
          <w:tcPr>
            <w:tcW w:w="1971" w:type="dxa"/>
          </w:tcPr>
          <w:p w:rsidR="007E0648" w:rsidRDefault="007E0648" w:rsidP="00835071">
            <w:pPr>
              <w:pStyle w:val="leftspacing0"/>
            </w:pPr>
            <w:r>
              <w:rPr>
                <w:rStyle w:val="font11"/>
              </w:rPr>
              <w:t>Образовательные результаты модуля</w:t>
            </w:r>
          </w:p>
        </w:tc>
        <w:tc>
          <w:tcPr>
            <w:tcW w:w="1314" w:type="dxa"/>
          </w:tcPr>
          <w:p w:rsidR="007E0648" w:rsidRDefault="007E0648" w:rsidP="00835071">
            <w:pPr>
              <w:pStyle w:val="leftspacing0"/>
            </w:pPr>
            <w:r>
              <w:rPr>
                <w:rStyle w:val="font11"/>
              </w:rPr>
              <w:t>Код ОР дисциплины</w:t>
            </w:r>
          </w:p>
        </w:tc>
        <w:tc>
          <w:tcPr>
            <w:tcW w:w="1972" w:type="dxa"/>
          </w:tcPr>
          <w:p w:rsidR="007E0648" w:rsidRDefault="007E0648" w:rsidP="00835071">
            <w:pPr>
              <w:pStyle w:val="leftspacing0"/>
            </w:pPr>
            <w:r>
              <w:rPr>
                <w:rStyle w:val="font11"/>
              </w:rPr>
              <w:t>Образовательные результаты  дисциплины</w:t>
            </w:r>
          </w:p>
        </w:tc>
        <w:tc>
          <w:tcPr>
            <w:tcW w:w="1738" w:type="dxa"/>
          </w:tcPr>
          <w:p w:rsidR="007E0648" w:rsidRDefault="007E0648" w:rsidP="00835071">
            <w:pPr>
              <w:pStyle w:val="leftspacing0"/>
            </w:pPr>
            <w:r>
              <w:rPr>
                <w:rStyle w:val="font11"/>
              </w:rPr>
              <w:t>Код ИДК</w:t>
            </w:r>
          </w:p>
        </w:tc>
        <w:tc>
          <w:tcPr>
            <w:tcW w:w="1961" w:type="dxa"/>
          </w:tcPr>
          <w:p w:rsidR="007E0648" w:rsidRDefault="007E0648" w:rsidP="00835071">
            <w:pPr>
              <w:pStyle w:val="leftspacing0"/>
            </w:pPr>
            <w:r>
              <w:rPr>
                <w:rStyle w:val="font11"/>
              </w:rPr>
              <w:t>Средства оценивания образовательных результатов</w:t>
            </w:r>
          </w:p>
        </w:tc>
      </w:tr>
      <w:tr w:rsidR="007E0648" w:rsidTr="00835071">
        <w:trPr>
          <w:trHeight w:val="1000"/>
        </w:trPr>
        <w:tc>
          <w:tcPr>
            <w:tcW w:w="823" w:type="dxa"/>
          </w:tcPr>
          <w:p w:rsidR="007E0648" w:rsidRDefault="007E0648" w:rsidP="00835071">
            <w:pPr>
              <w:pStyle w:val="leftspacing0"/>
            </w:pPr>
            <w:r>
              <w:rPr>
                <w:rStyle w:val="font11"/>
              </w:rPr>
              <w:t>ОР.2</w:t>
            </w:r>
          </w:p>
        </w:tc>
        <w:tc>
          <w:tcPr>
            <w:tcW w:w="1971" w:type="dxa"/>
          </w:tcPr>
          <w:p w:rsidR="007E0648" w:rsidRDefault="007E0648" w:rsidP="00835071">
            <w:pPr>
              <w:pStyle w:val="leftspacing0"/>
            </w:pPr>
            <w:r>
              <w:rPr>
                <w:rStyle w:val="font11"/>
              </w:rPr>
              <w:t>Владеет необходимыми знаниями и умениями для обеспечения качественного учебно-воспитательного и тренировочного процесса по спортивным играм</w:t>
            </w:r>
          </w:p>
        </w:tc>
        <w:tc>
          <w:tcPr>
            <w:tcW w:w="1314" w:type="dxa"/>
          </w:tcPr>
          <w:p w:rsidR="007E0648" w:rsidRDefault="007E0648" w:rsidP="00835071">
            <w:pPr>
              <w:pStyle w:val="leftspacing0"/>
            </w:pPr>
            <w:r>
              <w:rPr>
                <w:rStyle w:val="font11"/>
              </w:rPr>
              <w:t>ОР. 2.9.1</w:t>
            </w:r>
          </w:p>
        </w:tc>
        <w:tc>
          <w:tcPr>
            <w:tcW w:w="1972" w:type="dxa"/>
          </w:tcPr>
          <w:p w:rsidR="007E0648" w:rsidRDefault="007E0648" w:rsidP="00835071">
            <w:pPr>
              <w:pStyle w:val="leftspacing0"/>
            </w:pPr>
            <w:r>
              <w:rPr>
                <w:rStyle w:val="font11"/>
              </w:rPr>
              <w:t xml:space="preserve">Разрабатывает учебную документацию и осуществляет педагогический анализ уроков по ФК в соответствии с целями, содержанием, формами, методами и средствами обучения в контексте требований ФГОС </w:t>
            </w:r>
            <w:r>
              <w:rPr>
                <w:rStyle w:val="font11"/>
              </w:rPr>
              <w:lastRenderedPageBreak/>
              <w:t xml:space="preserve">с учетом специфики работы с разными контингентами обучающихся с </w:t>
            </w:r>
            <w:r w:rsidRPr="00B04227">
              <w:rPr>
                <w:rStyle w:val="font11"/>
              </w:rPr>
              <w:t>применени</w:t>
            </w:r>
            <w:r>
              <w:rPr>
                <w:rStyle w:val="font11"/>
              </w:rPr>
              <w:t>ем</w:t>
            </w:r>
            <w:r w:rsidRPr="00B04227">
              <w:rPr>
                <w:rStyle w:val="font11"/>
              </w:rPr>
              <w:t xml:space="preserve"> современных информационных</w:t>
            </w:r>
            <w:r>
              <w:rPr>
                <w:rStyle w:val="font11"/>
              </w:rPr>
              <w:t xml:space="preserve"> компьютерных</w:t>
            </w:r>
            <w:r w:rsidRPr="00B04227">
              <w:rPr>
                <w:rStyle w:val="font11"/>
              </w:rPr>
              <w:t xml:space="preserve"> технологий</w:t>
            </w:r>
            <w:r>
              <w:rPr>
                <w:rStyle w:val="font11"/>
              </w:rPr>
              <w:t>.</w:t>
            </w:r>
          </w:p>
        </w:tc>
        <w:tc>
          <w:tcPr>
            <w:tcW w:w="1738" w:type="dxa"/>
          </w:tcPr>
          <w:p w:rsidR="007E0648" w:rsidRDefault="007E0648" w:rsidP="00835071">
            <w:pPr>
              <w:pStyle w:val="leftspacing0"/>
              <w:rPr>
                <w:rStyle w:val="font11"/>
              </w:rPr>
            </w:pPr>
            <w:r>
              <w:rPr>
                <w:rStyle w:val="font11"/>
              </w:rPr>
              <w:lastRenderedPageBreak/>
              <w:t>ОПК.1.2.  ОПК.2.3.</w:t>
            </w:r>
          </w:p>
          <w:p w:rsidR="007E0648" w:rsidRDefault="007E0648" w:rsidP="00835071">
            <w:pPr>
              <w:pStyle w:val="leftspacing0"/>
              <w:rPr>
                <w:rStyle w:val="font11"/>
              </w:rPr>
            </w:pPr>
            <w:r>
              <w:rPr>
                <w:rStyle w:val="font11"/>
              </w:rPr>
              <w:t>ОПК.9.1</w:t>
            </w:r>
          </w:p>
          <w:p w:rsidR="007E0648" w:rsidRDefault="007E0648" w:rsidP="00835071">
            <w:pPr>
              <w:pStyle w:val="leftspacing0"/>
            </w:pPr>
            <w:r>
              <w:rPr>
                <w:rStyle w:val="font11"/>
              </w:rPr>
              <w:t>ОПК.9.2.</w:t>
            </w:r>
          </w:p>
        </w:tc>
        <w:tc>
          <w:tcPr>
            <w:tcW w:w="1961" w:type="dxa"/>
          </w:tcPr>
          <w:p w:rsidR="007E0648" w:rsidRDefault="007E0648" w:rsidP="00835071">
            <w:r>
              <w:rPr>
                <w:rStyle w:val="font11"/>
              </w:rPr>
              <w:t>Педагогический анализ урока с</w:t>
            </w:r>
            <w:r>
              <w:rPr>
                <w:rStyle w:val="font11"/>
                <w:rFonts w:eastAsia="Calibri"/>
              </w:rPr>
              <w:t xml:space="preserve"> помощью </w:t>
            </w:r>
            <w:proofErr w:type="spellStart"/>
            <w:r>
              <w:rPr>
                <w:rStyle w:val="font11"/>
                <w:rFonts w:eastAsia="Calibri"/>
              </w:rPr>
              <w:t>хрон</w:t>
            </w:r>
            <w:proofErr w:type="gramStart"/>
            <w:r>
              <w:rPr>
                <w:rStyle w:val="font11"/>
                <w:rFonts w:eastAsia="Calibri"/>
              </w:rPr>
              <w:t>о</w:t>
            </w:r>
            <w:proofErr w:type="spellEnd"/>
            <w:r>
              <w:rPr>
                <w:rStyle w:val="font11"/>
                <w:rFonts w:eastAsia="Calibri"/>
              </w:rPr>
              <w:t>-</w:t>
            </w:r>
            <w:proofErr w:type="gramEnd"/>
            <w:r>
              <w:rPr>
                <w:rStyle w:val="font11"/>
                <w:rFonts w:eastAsia="Calibri"/>
              </w:rPr>
              <w:t xml:space="preserve"> и </w:t>
            </w:r>
            <w:proofErr w:type="spellStart"/>
            <w:r>
              <w:rPr>
                <w:rStyle w:val="font11"/>
                <w:rFonts w:eastAsia="Calibri"/>
              </w:rPr>
              <w:t>пульсо-метрии</w:t>
            </w:r>
            <w:proofErr w:type="spellEnd"/>
            <w:r>
              <w:rPr>
                <w:rStyle w:val="font11"/>
                <w:rFonts w:eastAsia="Calibri"/>
              </w:rPr>
              <w:t>, выполненные с применением ИКТ</w:t>
            </w:r>
          </w:p>
          <w:p w:rsidR="007E0648" w:rsidRDefault="007E0648" w:rsidP="00835071">
            <w:r>
              <w:rPr>
                <w:rStyle w:val="font11"/>
              </w:rPr>
              <w:t>Годовой план, рабочий план и конспекты уроков</w:t>
            </w:r>
          </w:p>
          <w:p w:rsidR="007E0648" w:rsidRDefault="007E0648" w:rsidP="00835071">
            <w:pPr>
              <w:pStyle w:val="leftspacing0"/>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7E0648" w:rsidTr="00835071">
        <w:tc>
          <w:tcPr>
            <w:tcW w:w="10421" w:type="dxa"/>
            <w:tcBorders>
              <w:top w:val="single" w:sz="4" w:space="0" w:color="auto"/>
              <w:left w:val="single" w:sz="4" w:space="0" w:color="auto"/>
              <w:bottom w:val="single" w:sz="4" w:space="0" w:color="auto"/>
              <w:right w:val="single" w:sz="4" w:space="0" w:color="auto"/>
            </w:tcBorders>
          </w:tcPr>
          <w:p w:rsidR="007E0648" w:rsidRDefault="007E0648" w:rsidP="00835071">
            <w:pPr>
              <w:suppressAutoHyphens/>
              <w:spacing w:after="0" w:line="240" w:lineRule="auto"/>
            </w:pPr>
            <w:r>
              <w:rPr>
                <w:sz w:val="28"/>
                <w:szCs w:val="28"/>
                <w:lang w:eastAsia="ar-SA"/>
              </w:rPr>
              <w:lastRenderedPageBreak/>
              <w:t>Основание:</w:t>
            </w:r>
            <w:r w:rsidRPr="00F51171">
              <w:t xml:space="preserve"> </w:t>
            </w:r>
          </w:p>
          <w:p w:rsidR="007E0648" w:rsidRPr="00192C8A" w:rsidRDefault="007E0648" w:rsidP="00835071">
            <w:pPr>
              <w:suppressAutoHyphens/>
              <w:spacing w:after="0" w:line="240" w:lineRule="auto"/>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7E0648" w:rsidRPr="00192C8A" w:rsidRDefault="007E0648" w:rsidP="00835071">
            <w:pPr>
              <w:suppressAutoHyphens/>
              <w:spacing w:after="0" w:line="240" w:lineRule="auto"/>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7E0648" w:rsidRDefault="007E0648" w:rsidP="00835071">
            <w:pPr>
              <w:suppressAutoHyphens/>
              <w:spacing w:after="0" w:line="240" w:lineRule="auto"/>
              <w:rPr>
                <w:szCs w:val="28"/>
                <w:lang w:eastAsia="ar-SA"/>
              </w:rPr>
            </w:pPr>
          </w:p>
          <w:p w:rsidR="007E0648" w:rsidRDefault="007E0648" w:rsidP="00835071">
            <w:pPr>
              <w:suppressAutoHyphens/>
              <w:spacing w:after="0" w:line="240" w:lineRule="auto"/>
              <w:rPr>
                <w:sz w:val="28"/>
                <w:szCs w:val="28"/>
                <w:lang w:eastAsia="ar-SA"/>
              </w:rPr>
            </w:pPr>
            <w:r>
              <w:rPr>
                <w:sz w:val="28"/>
                <w:szCs w:val="28"/>
                <w:lang w:eastAsia="ar-SA"/>
              </w:rPr>
              <w:t>Подпись лица, внесшего изменения _____________________________</w:t>
            </w:r>
          </w:p>
          <w:p w:rsidR="007E0648" w:rsidRDefault="007E0648" w:rsidP="00835071">
            <w:pPr>
              <w:suppressAutoHyphens/>
              <w:spacing w:after="0" w:line="240" w:lineRule="auto"/>
              <w:rPr>
                <w:szCs w:val="28"/>
                <w:lang w:eastAsia="ar-SA"/>
              </w:rPr>
            </w:pPr>
          </w:p>
        </w:tc>
      </w:tr>
    </w:tbl>
    <w:p w:rsidR="007E0648" w:rsidRDefault="007E0648" w:rsidP="007E0648">
      <w:pPr>
        <w:autoSpaceDE w:val="0"/>
        <w:autoSpaceDN w:val="0"/>
        <w:adjustRightInd w:val="0"/>
        <w:spacing w:after="0" w:line="360" w:lineRule="auto"/>
        <w:ind w:firstLine="709"/>
        <w:jc w:val="both"/>
        <w:rPr>
          <w:bCs/>
          <w:i/>
        </w:rPr>
      </w:pPr>
    </w:p>
    <w:p w:rsidR="007E0648" w:rsidRDefault="007E0648">
      <w:pPr>
        <w:pStyle w:val="justifyspacing1"/>
      </w:pPr>
    </w:p>
    <w:sectPr w:rsidR="007E0648" w:rsidSect="001B57FB">
      <w:pgSz w:w="11905" w:h="16837"/>
      <w:pgMar w:top="1133" w:right="1133" w:bottom="1133" w:left="113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E53" w:rsidRDefault="00162E53">
      <w:pPr>
        <w:spacing w:after="0" w:line="240" w:lineRule="auto"/>
      </w:pPr>
      <w:r>
        <w:separator/>
      </w:r>
    </w:p>
  </w:endnote>
  <w:endnote w:type="continuationSeparator" w:id="0">
    <w:p w:rsidR="00162E53" w:rsidRDefault="00162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EF2" w:rsidRDefault="001B57FB">
    <w:pPr>
      <w:pStyle w:val="rightspacing0"/>
    </w:pPr>
    <w:r>
      <w:fldChar w:fldCharType="begin"/>
    </w:r>
    <w:r w:rsidR="00E20EF2">
      <w:rPr>
        <w:rStyle w:val="font12"/>
      </w:rPr>
      <w:instrText>PAGE</w:instrText>
    </w:r>
    <w:r>
      <w:fldChar w:fldCharType="separate"/>
    </w:r>
    <w:r w:rsidR="00E16F25">
      <w:rPr>
        <w:rStyle w:val="font12"/>
        <w:noProof/>
      </w:rPr>
      <w:t>42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E53" w:rsidRDefault="00162E53">
      <w:pPr>
        <w:spacing w:after="0" w:line="240" w:lineRule="auto"/>
      </w:pPr>
      <w:r>
        <w:separator/>
      </w:r>
    </w:p>
  </w:footnote>
  <w:footnote w:type="continuationSeparator" w:id="0">
    <w:p w:rsidR="00162E53" w:rsidRDefault="00162E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26749E"/>
    <w:multiLevelType w:val="multilevel"/>
    <w:tmpl w:val="4954791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651083E"/>
    <w:multiLevelType w:val="hybridMultilevel"/>
    <w:tmpl w:val="CAC2F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17143E8"/>
    <w:multiLevelType w:val="hybridMultilevel"/>
    <w:tmpl w:val="CF86F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E12B8"/>
    <w:rsid w:val="000407E0"/>
    <w:rsid w:val="000E0DA7"/>
    <w:rsid w:val="001019F0"/>
    <w:rsid w:val="001331A8"/>
    <w:rsid w:val="00162E53"/>
    <w:rsid w:val="001A21FD"/>
    <w:rsid w:val="001B4E4A"/>
    <w:rsid w:val="001B57FB"/>
    <w:rsid w:val="001C08EE"/>
    <w:rsid w:val="00205417"/>
    <w:rsid w:val="00263730"/>
    <w:rsid w:val="002A32F3"/>
    <w:rsid w:val="002C0F57"/>
    <w:rsid w:val="003C0204"/>
    <w:rsid w:val="003D2F43"/>
    <w:rsid w:val="00455EA1"/>
    <w:rsid w:val="004C6A6D"/>
    <w:rsid w:val="00503FA2"/>
    <w:rsid w:val="00514833"/>
    <w:rsid w:val="005C1724"/>
    <w:rsid w:val="005E1B8F"/>
    <w:rsid w:val="006C349B"/>
    <w:rsid w:val="006E2FB4"/>
    <w:rsid w:val="007E0648"/>
    <w:rsid w:val="008316E1"/>
    <w:rsid w:val="00864FD5"/>
    <w:rsid w:val="00886660"/>
    <w:rsid w:val="008B4B2D"/>
    <w:rsid w:val="00900999"/>
    <w:rsid w:val="00913252"/>
    <w:rsid w:val="00926D0F"/>
    <w:rsid w:val="00933A04"/>
    <w:rsid w:val="009A3EEE"/>
    <w:rsid w:val="009D7E4B"/>
    <w:rsid w:val="00AC3B11"/>
    <w:rsid w:val="00AE12B8"/>
    <w:rsid w:val="00B04227"/>
    <w:rsid w:val="00D73130"/>
    <w:rsid w:val="00DD1E3D"/>
    <w:rsid w:val="00DF206A"/>
    <w:rsid w:val="00DF3725"/>
    <w:rsid w:val="00DF453D"/>
    <w:rsid w:val="00E16F25"/>
    <w:rsid w:val="00E20EF2"/>
    <w:rsid w:val="00E74E5A"/>
    <w:rsid w:val="00F549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B57FB"/>
  </w:style>
  <w:style w:type="paragraph" w:styleId="1">
    <w:name w:val="heading 1"/>
    <w:basedOn w:val="a"/>
    <w:rsid w:val="001B57FB"/>
    <w:pPr>
      <w:spacing w:after="0" w:line="360" w:lineRule="auto"/>
      <w:jc w:val="center"/>
      <w:outlineLvl w:val="0"/>
    </w:pPr>
    <w:rPr>
      <w:b/>
      <w:bCs/>
    </w:rPr>
  </w:style>
  <w:style w:type="paragraph" w:styleId="2">
    <w:name w:val="heading 2"/>
    <w:basedOn w:val="a"/>
    <w:rsid w:val="001B57FB"/>
    <w:pPr>
      <w:spacing w:after="0" w:line="360" w:lineRule="auto"/>
      <w:ind w:firstLine="360"/>
      <w:outlineLvl w:val="1"/>
    </w:pPr>
    <w:rPr>
      <w:b/>
      <w:bCs/>
    </w:rPr>
  </w:style>
  <w:style w:type="paragraph" w:styleId="3">
    <w:name w:val="heading 3"/>
    <w:basedOn w:val="a"/>
    <w:rsid w:val="001B57FB"/>
    <w:pPr>
      <w:spacing w:after="0" w:line="360" w:lineRule="auto"/>
      <w:ind w:firstLine="360"/>
      <w:outlineLvl w:val="2"/>
    </w:pPr>
    <w:rPr>
      <w:b/>
      <w:bCs/>
    </w:rPr>
  </w:style>
  <w:style w:type="paragraph" w:styleId="4">
    <w:name w:val="heading 4"/>
    <w:basedOn w:val="a"/>
    <w:rsid w:val="001B57FB"/>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1B57FB"/>
    <w:rPr>
      <w:vertAlign w:val="superscript"/>
    </w:rPr>
  </w:style>
  <w:style w:type="character" w:customStyle="1" w:styleId="font11">
    <w:name w:val="font11"/>
    <w:rsid w:val="001B57FB"/>
    <w:rPr>
      <w:rFonts w:ascii="Times New Roman" w:eastAsia="Times New Roman" w:hAnsi="Times New Roman" w:cs="Times New Roman"/>
      <w:sz w:val="22"/>
      <w:szCs w:val="22"/>
    </w:rPr>
  </w:style>
  <w:style w:type="character" w:customStyle="1" w:styleId="font11bold">
    <w:name w:val="font11bold"/>
    <w:rsid w:val="001B57FB"/>
    <w:rPr>
      <w:rFonts w:ascii="Times New Roman" w:eastAsia="Times New Roman" w:hAnsi="Times New Roman" w:cs="Times New Roman"/>
      <w:b/>
      <w:bCs/>
      <w:sz w:val="22"/>
      <w:szCs w:val="22"/>
    </w:rPr>
  </w:style>
  <w:style w:type="character" w:customStyle="1" w:styleId="font12">
    <w:name w:val="font12"/>
    <w:rsid w:val="001B57FB"/>
    <w:rPr>
      <w:rFonts w:ascii="Times New Roman" w:eastAsia="Times New Roman" w:hAnsi="Times New Roman" w:cs="Times New Roman"/>
      <w:sz w:val="24"/>
      <w:szCs w:val="24"/>
    </w:rPr>
  </w:style>
  <w:style w:type="character" w:customStyle="1" w:styleId="font12bold">
    <w:name w:val="font12bold"/>
    <w:rsid w:val="001B57FB"/>
    <w:rPr>
      <w:rFonts w:ascii="Times New Roman" w:eastAsia="Times New Roman" w:hAnsi="Times New Roman" w:cs="Times New Roman"/>
      <w:b/>
      <w:bCs/>
      <w:sz w:val="24"/>
      <w:szCs w:val="24"/>
    </w:rPr>
  </w:style>
  <w:style w:type="character" w:customStyle="1" w:styleId="font12italic">
    <w:name w:val="font12italic"/>
    <w:rsid w:val="001B57FB"/>
    <w:rPr>
      <w:rFonts w:ascii="Times New Roman" w:eastAsia="Times New Roman" w:hAnsi="Times New Roman" w:cs="Times New Roman"/>
      <w:i/>
      <w:iCs/>
      <w:sz w:val="24"/>
      <w:szCs w:val="24"/>
    </w:rPr>
  </w:style>
  <w:style w:type="character" w:customStyle="1" w:styleId="font12sub">
    <w:name w:val="font12sub"/>
    <w:rsid w:val="001B57FB"/>
    <w:rPr>
      <w:rFonts w:ascii="Times New Roman" w:eastAsia="Times New Roman" w:hAnsi="Times New Roman" w:cs="Times New Roman"/>
      <w:sz w:val="24"/>
      <w:szCs w:val="24"/>
      <w:vertAlign w:val="subscript"/>
    </w:rPr>
  </w:style>
  <w:style w:type="character" w:customStyle="1" w:styleId="font12super">
    <w:name w:val="font12super"/>
    <w:rsid w:val="001B57FB"/>
    <w:rPr>
      <w:rFonts w:ascii="Times New Roman" w:eastAsia="Times New Roman" w:hAnsi="Times New Roman" w:cs="Times New Roman"/>
      <w:sz w:val="24"/>
      <w:szCs w:val="24"/>
      <w:vertAlign w:val="superscript"/>
    </w:rPr>
  </w:style>
  <w:style w:type="character" w:customStyle="1" w:styleId="font13">
    <w:name w:val="font13"/>
    <w:rsid w:val="001B57FB"/>
    <w:rPr>
      <w:rFonts w:ascii="Times New Roman" w:eastAsia="Times New Roman" w:hAnsi="Times New Roman" w:cs="Times New Roman"/>
      <w:sz w:val="26"/>
      <w:szCs w:val="26"/>
    </w:rPr>
  </w:style>
  <w:style w:type="character" w:customStyle="1" w:styleId="font13bold">
    <w:name w:val="font13bold"/>
    <w:rsid w:val="001B57FB"/>
    <w:rPr>
      <w:rFonts w:ascii="Times New Roman" w:eastAsia="Times New Roman" w:hAnsi="Times New Roman" w:cs="Times New Roman"/>
      <w:b/>
      <w:bCs/>
      <w:sz w:val="26"/>
      <w:szCs w:val="26"/>
    </w:rPr>
  </w:style>
  <w:style w:type="character" w:customStyle="1" w:styleId="font13italic">
    <w:name w:val="font13italic"/>
    <w:rsid w:val="001B57FB"/>
    <w:rPr>
      <w:rFonts w:ascii="Times New Roman" w:eastAsia="Times New Roman" w:hAnsi="Times New Roman" w:cs="Times New Roman"/>
      <w:i/>
      <w:iCs/>
      <w:sz w:val="26"/>
      <w:szCs w:val="26"/>
    </w:rPr>
  </w:style>
  <w:style w:type="paragraph" w:customStyle="1" w:styleId="leftspacing0">
    <w:name w:val="left_spacing0"/>
    <w:basedOn w:val="a"/>
    <w:rsid w:val="001B57FB"/>
    <w:pPr>
      <w:spacing w:after="0" w:line="240" w:lineRule="auto"/>
    </w:pPr>
  </w:style>
  <w:style w:type="paragraph" w:customStyle="1" w:styleId="leftspacing01">
    <w:name w:val="left_spacing01"/>
    <w:basedOn w:val="a"/>
    <w:rsid w:val="001B57FB"/>
    <w:pPr>
      <w:spacing w:after="0" w:line="360" w:lineRule="auto"/>
    </w:pPr>
  </w:style>
  <w:style w:type="paragraph" w:customStyle="1" w:styleId="leftspacing1">
    <w:name w:val="left_spacing1"/>
    <w:basedOn w:val="a"/>
    <w:rsid w:val="001B57FB"/>
    <w:pPr>
      <w:spacing w:after="0" w:line="360" w:lineRule="auto"/>
    </w:pPr>
  </w:style>
  <w:style w:type="paragraph" w:customStyle="1" w:styleId="leftspacing2">
    <w:name w:val="left_spacing2"/>
    <w:basedOn w:val="a"/>
    <w:rsid w:val="001B57FB"/>
    <w:pPr>
      <w:spacing w:after="0" w:line="480" w:lineRule="auto"/>
    </w:pPr>
  </w:style>
  <w:style w:type="paragraph" w:customStyle="1" w:styleId="leftspacing0indent">
    <w:name w:val="left_spacing0_indent"/>
    <w:basedOn w:val="a"/>
    <w:rsid w:val="001B57FB"/>
    <w:pPr>
      <w:spacing w:after="0" w:line="240" w:lineRule="auto"/>
      <w:ind w:firstLine="360"/>
    </w:pPr>
  </w:style>
  <w:style w:type="paragraph" w:customStyle="1" w:styleId="leftspacing01indent">
    <w:name w:val="left_spacing01_indent"/>
    <w:basedOn w:val="a"/>
    <w:rsid w:val="001B57FB"/>
    <w:pPr>
      <w:spacing w:after="0" w:line="360" w:lineRule="auto"/>
      <w:ind w:firstLine="360"/>
    </w:pPr>
  </w:style>
  <w:style w:type="paragraph" w:customStyle="1" w:styleId="leftspacing1indent">
    <w:name w:val="left_spacing1_indent"/>
    <w:basedOn w:val="a"/>
    <w:rsid w:val="001B57FB"/>
    <w:pPr>
      <w:spacing w:after="0" w:line="360" w:lineRule="auto"/>
      <w:ind w:firstLine="360"/>
    </w:pPr>
  </w:style>
  <w:style w:type="paragraph" w:customStyle="1" w:styleId="rightspacing0">
    <w:name w:val="right_spacing0"/>
    <w:basedOn w:val="a"/>
    <w:rsid w:val="001B57FB"/>
    <w:pPr>
      <w:spacing w:after="0" w:line="240" w:lineRule="auto"/>
      <w:jc w:val="right"/>
    </w:pPr>
  </w:style>
  <w:style w:type="paragraph" w:customStyle="1" w:styleId="rightspacing01">
    <w:name w:val="right_spacing01"/>
    <w:basedOn w:val="a"/>
    <w:rsid w:val="001B57FB"/>
    <w:pPr>
      <w:spacing w:after="0" w:line="360" w:lineRule="auto"/>
      <w:jc w:val="right"/>
    </w:pPr>
  </w:style>
  <w:style w:type="paragraph" w:customStyle="1" w:styleId="rightspacing1">
    <w:name w:val="right_spacing1"/>
    <w:basedOn w:val="a"/>
    <w:rsid w:val="001B57FB"/>
    <w:pPr>
      <w:spacing w:after="0" w:line="360" w:lineRule="auto"/>
      <w:jc w:val="right"/>
    </w:pPr>
  </w:style>
  <w:style w:type="paragraph" w:customStyle="1" w:styleId="rightspacing2">
    <w:name w:val="right_spacing2"/>
    <w:basedOn w:val="a"/>
    <w:rsid w:val="001B57FB"/>
    <w:pPr>
      <w:spacing w:after="0" w:line="480" w:lineRule="auto"/>
      <w:jc w:val="right"/>
    </w:pPr>
  </w:style>
  <w:style w:type="paragraph" w:customStyle="1" w:styleId="centerspacing0">
    <w:name w:val="center_spacing0"/>
    <w:basedOn w:val="a"/>
    <w:rsid w:val="001B57FB"/>
    <w:pPr>
      <w:spacing w:after="0" w:line="240" w:lineRule="auto"/>
      <w:jc w:val="center"/>
    </w:pPr>
  </w:style>
  <w:style w:type="paragraph" w:customStyle="1" w:styleId="centerspacing01">
    <w:name w:val="center_spacing01"/>
    <w:basedOn w:val="a"/>
    <w:rsid w:val="001B57FB"/>
    <w:pPr>
      <w:spacing w:after="0" w:line="360" w:lineRule="auto"/>
      <w:jc w:val="center"/>
    </w:pPr>
  </w:style>
  <w:style w:type="paragraph" w:customStyle="1" w:styleId="centerspacing1">
    <w:name w:val="center_spacing1"/>
    <w:basedOn w:val="a"/>
    <w:rsid w:val="001B57FB"/>
    <w:pPr>
      <w:spacing w:after="0" w:line="360" w:lineRule="auto"/>
      <w:jc w:val="center"/>
    </w:pPr>
  </w:style>
  <w:style w:type="paragraph" w:customStyle="1" w:styleId="centerspacing2">
    <w:name w:val="center_spacing2"/>
    <w:basedOn w:val="a"/>
    <w:rsid w:val="001B57FB"/>
    <w:pPr>
      <w:spacing w:after="0" w:line="480" w:lineRule="auto"/>
      <w:jc w:val="center"/>
    </w:pPr>
  </w:style>
  <w:style w:type="paragraph" w:customStyle="1" w:styleId="justifyspacing0">
    <w:name w:val="justify_spacing0"/>
    <w:basedOn w:val="a"/>
    <w:rsid w:val="001B57FB"/>
    <w:pPr>
      <w:spacing w:after="0" w:line="240" w:lineRule="auto"/>
      <w:jc w:val="both"/>
    </w:pPr>
  </w:style>
  <w:style w:type="paragraph" w:customStyle="1" w:styleId="justifyspacing01">
    <w:name w:val="justify_spacing01"/>
    <w:basedOn w:val="a"/>
    <w:rsid w:val="001B57FB"/>
    <w:pPr>
      <w:spacing w:after="0" w:line="360" w:lineRule="auto"/>
      <w:jc w:val="both"/>
    </w:pPr>
  </w:style>
  <w:style w:type="paragraph" w:customStyle="1" w:styleId="justifyspacing1">
    <w:name w:val="justify_spacing1"/>
    <w:basedOn w:val="a"/>
    <w:rsid w:val="001B57FB"/>
    <w:pPr>
      <w:spacing w:after="0" w:line="360" w:lineRule="auto"/>
      <w:jc w:val="both"/>
    </w:pPr>
  </w:style>
  <w:style w:type="paragraph" w:customStyle="1" w:styleId="justifyspacing2">
    <w:name w:val="justify_spacing2"/>
    <w:basedOn w:val="a"/>
    <w:rsid w:val="001B57FB"/>
    <w:pPr>
      <w:spacing w:after="0" w:line="480" w:lineRule="auto"/>
      <w:jc w:val="both"/>
    </w:pPr>
  </w:style>
  <w:style w:type="paragraph" w:customStyle="1" w:styleId="justifyspacing0middle">
    <w:name w:val="justify_spacing0_middle"/>
    <w:basedOn w:val="a"/>
    <w:rsid w:val="001B57FB"/>
    <w:pPr>
      <w:spacing w:after="0" w:line="240" w:lineRule="auto"/>
      <w:jc w:val="both"/>
      <w:textAlignment w:val="center"/>
    </w:pPr>
  </w:style>
  <w:style w:type="paragraph" w:customStyle="1" w:styleId="justifyspacing01indent">
    <w:name w:val="justify_spacing01_indent"/>
    <w:basedOn w:val="a"/>
    <w:rsid w:val="001B57FB"/>
    <w:pPr>
      <w:spacing w:after="0" w:line="360" w:lineRule="auto"/>
      <w:ind w:firstLine="360"/>
      <w:jc w:val="both"/>
    </w:pPr>
  </w:style>
  <w:style w:type="table" w:customStyle="1" w:styleId="TableHide">
    <w:name w:val="TableHide"/>
    <w:uiPriority w:val="99"/>
    <w:rsid w:val="001B57FB"/>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1B57FB"/>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4">
    <w:name w:val="Balloon Text"/>
    <w:basedOn w:val="a"/>
    <w:link w:val="a5"/>
    <w:uiPriority w:val="99"/>
    <w:semiHidden/>
    <w:unhideWhenUsed/>
    <w:rsid w:val="009132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3252"/>
    <w:rPr>
      <w:rFonts w:ascii="Tahoma" w:hAnsi="Tahoma" w:cs="Tahoma"/>
      <w:sz w:val="16"/>
      <w:szCs w:val="16"/>
    </w:rPr>
  </w:style>
  <w:style w:type="paragraph" w:styleId="10">
    <w:name w:val="toc 1"/>
    <w:basedOn w:val="a"/>
    <w:next w:val="a"/>
    <w:autoRedefine/>
    <w:uiPriority w:val="39"/>
    <w:unhideWhenUsed/>
    <w:rsid w:val="00AC3B11"/>
    <w:pPr>
      <w:spacing w:after="100"/>
    </w:pPr>
  </w:style>
  <w:style w:type="paragraph" w:styleId="20">
    <w:name w:val="toc 2"/>
    <w:basedOn w:val="a"/>
    <w:next w:val="a"/>
    <w:autoRedefine/>
    <w:uiPriority w:val="39"/>
    <w:unhideWhenUsed/>
    <w:rsid w:val="00AC3B11"/>
    <w:pPr>
      <w:spacing w:after="100"/>
      <w:ind w:left="240"/>
    </w:pPr>
  </w:style>
  <w:style w:type="character" w:styleId="a6">
    <w:name w:val="Hyperlink"/>
    <w:basedOn w:val="a0"/>
    <w:uiPriority w:val="99"/>
    <w:unhideWhenUsed/>
    <w:rsid w:val="00AC3B11"/>
    <w:rPr>
      <w:color w:val="0000FF" w:themeColor="hyperlink"/>
      <w:u w:val="single"/>
    </w:rPr>
  </w:style>
  <w:style w:type="character" w:styleId="a7">
    <w:name w:val="FollowedHyperlink"/>
    <w:basedOn w:val="a0"/>
    <w:uiPriority w:val="99"/>
    <w:semiHidden/>
    <w:unhideWhenUsed/>
    <w:rsid w:val="006C349B"/>
    <w:rPr>
      <w:color w:val="800080" w:themeColor="followedHyperlink"/>
      <w:u w:val="single"/>
    </w:rPr>
  </w:style>
  <w:style w:type="paragraph" w:styleId="a8">
    <w:name w:val="annotation text"/>
    <w:basedOn w:val="a"/>
    <w:link w:val="a9"/>
    <w:uiPriority w:val="99"/>
    <w:semiHidden/>
    <w:unhideWhenUsed/>
    <w:rsid w:val="00864FD5"/>
    <w:pPr>
      <w:spacing w:line="240" w:lineRule="auto"/>
    </w:pPr>
    <w:rPr>
      <w:rFonts w:ascii="Calibri" w:eastAsia="Calibri" w:hAnsi="Calibri"/>
      <w:sz w:val="20"/>
      <w:szCs w:val="20"/>
      <w:lang w:eastAsia="en-US"/>
    </w:rPr>
  </w:style>
  <w:style w:type="character" w:customStyle="1" w:styleId="a9">
    <w:name w:val="Текст примечания Знак"/>
    <w:basedOn w:val="a0"/>
    <w:link w:val="a8"/>
    <w:uiPriority w:val="99"/>
    <w:semiHidden/>
    <w:rsid w:val="00864FD5"/>
    <w:rPr>
      <w:rFonts w:ascii="Calibri" w:eastAsia="Calibri" w:hAnsi="Calibri"/>
      <w:sz w:val="20"/>
      <w:szCs w:val="20"/>
      <w:lang w:eastAsia="en-US"/>
    </w:rPr>
  </w:style>
  <w:style w:type="character" w:customStyle="1" w:styleId="aa">
    <w:name w:val="Абзац списка Знак"/>
    <w:link w:val="ab"/>
    <w:uiPriority w:val="99"/>
    <w:locked/>
    <w:rsid w:val="00864FD5"/>
  </w:style>
  <w:style w:type="paragraph" w:styleId="ab">
    <w:name w:val="List Paragraph"/>
    <w:basedOn w:val="a"/>
    <w:link w:val="aa"/>
    <w:uiPriority w:val="99"/>
    <w:qFormat/>
    <w:rsid w:val="00864FD5"/>
    <w:pPr>
      <w:spacing w:after="160" w:line="256" w:lineRule="auto"/>
      <w:ind w:left="720"/>
      <w:contextualSpacing/>
    </w:pPr>
  </w:style>
  <w:style w:type="character" w:styleId="ac">
    <w:name w:val="annotation reference"/>
    <w:basedOn w:val="a0"/>
    <w:uiPriority w:val="99"/>
    <w:semiHidden/>
    <w:unhideWhenUsed/>
    <w:rsid w:val="00864FD5"/>
    <w:rPr>
      <w:sz w:val="16"/>
      <w:szCs w:val="16"/>
    </w:rPr>
  </w:style>
  <w:style w:type="table" w:customStyle="1" w:styleId="11">
    <w:name w:val="Сетка таблицы1"/>
    <w:basedOn w:val="a1"/>
    <w:uiPriority w:val="59"/>
    <w:rsid w:val="00864FD5"/>
    <w:pPr>
      <w:spacing w:after="0" w:line="240" w:lineRule="auto"/>
    </w:pPr>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pPr>
      <w:spacing w:after="0" w:line="360" w:lineRule="auto"/>
      <w:jc w:val="center"/>
      <w:outlineLvl w:val="0"/>
    </w:pPr>
    <w:rPr>
      <w:b/>
      <w:bCs/>
    </w:rPr>
  </w:style>
  <w:style w:type="paragraph" w:styleId="2">
    <w:name w:val="heading 2"/>
    <w:basedOn w:val="a"/>
    <w:pPr>
      <w:spacing w:after="0" w:line="360" w:lineRule="auto"/>
      <w:ind w:firstLine="360"/>
      <w:outlineLvl w:val="1"/>
    </w:pPr>
    <w:rPr>
      <w:b/>
      <w:bCs/>
    </w:rPr>
  </w:style>
  <w:style w:type="paragraph" w:styleId="3">
    <w:name w:val="heading 3"/>
    <w:basedOn w:val="a"/>
    <w:pPr>
      <w:spacing w:after="0" w:line="360" w:lineRule="auto"/>
      <w:ind w:firstLine="360"/>
      <w:outlineLvl w:val="2"/>
    </w:pPr>
    <w:rPr>
      <w:b/>
      <w:bCs/>
    </w:rPr>
  </w:style>
  <w:style w:type="paragraph" w:styleId="4">
    <w:name w:val="heading 4"/>
    <w:basedOn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4">
    <w:name w:val="Balloon Text"/>
    <w:basedOn w:val="a"/>
    <w:link w:val="a5"/>
    <w:uiPriority w:val="99"/>
    <w:semiHidden/>
    <w:unhideWhenUsed/>
    <w:rsid w:val="009132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13252"/>
    <w:rPr>
      <w:rFonts w:ascii="Tahoma" w:hAnsi="Tahoma" w:cs="Tahoma"/>
      <w:sz w:val="16"/>
      <w:szCs w:val="16"/>
    </w:rPr>
  </w:style>
  <w:style w:type="paragraph" w:styleId="10">
    <w:name w:val="toc 1"/>
    <w:basedOn w:val="a"/>
    <w:next w:val="a"/>
    <w:autoRedefine/>
    <w:uiPriority w:val="39"/>
    <w:unhideWhenUsed/>
    <w:rsid w:val="00AC3B11"/>
    <w:pPr>
      <w:spacing w:after="100"/>
    </w:pPr>
  </w:style>
  <w:style w:type="paragraph" w:styleId="20">
    <w:name w:val="toc 2"/>
    <w:basedOn w:val="a"/>
    <w:next w:val="a"/>
    <w:autoRedefine/>
    <w:uiPriority w:val="39"/>
    <w:unhideWhenUsed/>
    <w:rsid w:val="00AC3B11"/>
    <w:pPr>
      <w:spacing w:after="100"/>
      <w:ind w:left="240"/>
    </w:pPr>
  </w:style>
  <w:style w:type="character" w:styleId="a6">
    <w:name w:val="Hyperlink"/>
    <w:basedOn w:val="a0"/>
    <w:uiPriority w:val="99"/>
    <w:unhideWhenUsed/>
    <w:rsid w:val="00AC3B11"/>
    <w:rPr>
      <w:color w:val="0000FF" w:themeColor="hyperlink"/>
      <w:u w:val="single"/>
    </w:rPr>
  </w:style>
  <w:style w:type="character" w:styleId="a7">
    <w:name w:val="FollowedHyperlink"/>
    <w:basedOn w:val="a0"/>
    <w:uiPriority w:val="99"/>
    <w:semiHidden/>
    <w:unhideWhenUsed/>
    <w:rsid w:val="006C349B"/>
    <w:rPr>
      <w:color w:val="800080" w:themeColor="followedHyperlink"/>
      <w:u w:val="single"/>
    </w:rPr>
  </w:style>
  <w:style w:type="paragraph" w:styleId="a8">
    <w:name w:val="annotation text"/>
    <w:basedOn w:val="a"/>
    <w:link w:val="a9"/>
    <w:uiPriority w:val="99"/>
    <w:semiHidden/>
    <w:unhideWhenUsed/>
    <w:rsid w:val="00864FD5"/>
    <w:pPr>
      <w:spacing w:line="240" w:lineRule="auto"/>
    </w:pPr>
    <w:rPr>
      <w:rFonts w:ascii="Calibri" w:eastAsia="Calibri" w:hAnsi="Calibri"/>
      <w:sz w:val="20"/>
      <w:szCs w:val="20"/>
      <w:lang w:eastAsia="en-US"/>
    </w:rPr>
  </w:style>
  <w:style w:type="character" w:customStyle="1" w:styleId="a9">
    <w:name w:val="Текст примечания Знак"/>
    <w:basedOn w:val="a0"/>
    <w:link w:val="a8"/>
    <w:uiPriority w:val="99"/>
    <w:semiHidden/>
    <w:rsid w:val="00864FD5"/>
    <w:rPr>
      <w:rFonts w:ascii="Calibri" w:eastAsia="Calibri" w:hAnsi="Calibri"/>
      <w:sz w:val="20"/>
      <w:szCs w:val="20"/>
      <w:lang w:eastAsia="en-US"/>
    </w:rPr>
  </w:style>
  <w:style w:type="character" w:customStyle="1" w:styleId="aa">
    <w:name w:val="Абзац списка Знак"/>
    <w:link w:val="ab"/>
    <w:uiPriority w:val="99"/>
    <w:locked/>
    <w:rsid w:val="00864FD5"/>
  </w:style>
  <w:style w:type="paragraph" w:styleId="ab">
    <w:name w:val="List Paragraph"/>
    <w:basedOn w:val="a"/>
    <w:link w:val="aa"/>
    <w:uiPriority w:val="99"/>
    <w:qFormat/>
    <w:rsid w:val="00864FD5"/>
    <w:pPr>
      <w:spacing w:after="160" w:line="256" w:lineRule="auto"/>
      <w:ind w:left="720"/>
      <w:contextualSpacing/>
    </w:pPr>
  </w:style>
  <w:style w:type="character" w:styleId="ac">
    <w:name w:val="annotation reference"/>
    <w:basedOn w:val="a0"/>
    <w:uiPriority w:val="99"/>
    <w:semiHidden/>
    <w:unhideWhenUsed/>
    <w:rsid w:val="00864FD5"/>
    <w:rPr>
      <w:sz w:val="16"/>
      <w:szCs w:val="16"/>
    </w:rPr>
  </w:style>
  <w:style w:type="table" w:customStyle="1" w:styleId="11">
    <w:name w:val="Сетка таблицы1"/>
    <w:basedOn w:val="a1"/>
    <w:uiPriority w:val="59"/>
    <w:rsid w:val="00864FD5"/>
    <w:pPr>
      <w:spacing w:after="0" w:line="240" w:lineRule="auto"/>
    </w:pPr>
    <w:rPr>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11459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pbooks.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www.e.lanbook.com" TargetMode="External"/><Relationship Id="rId4" Type="http://schemas.openxmlformats.org/officeDocument/2006/relationships/webSettings" Target="webSettings.xml"/><Relationship Id="rId9" Type="http://schemas.openxmlformats.org/officeDocument/2006/relationships/hyperlink" Target="http://www.elibrary.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53</Pages>
  <Words>12110</Words>
  <Characters>69031</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80980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оля</cp:lastModifiedBy>
  <cp:revision>9</cp:revision>
  <cp:lastPrinted>2019-08-30T10:36:00Z</cp:lastPrinted>
  <dcterms:created xsi:type="dcterms:W3CDTF">2021-08-23T14:45:00Z</dcterms:created>
  <dcterms:modified xsi:type="dcterms:W3CDTF">2021-08-26T08:07:00Z</dcterms:modified>
</cp:coreProperties>
</file>